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1CAA" w14:textId="64AE7653" w:rsidR="00663651" w:rsidRPr="00F2552A" w:rsidRDefault="00445167" w:rsidP="00F2552A">
      <w:pPr>
        <w:tabs>
          <w:tab w:val="left" w:pos="1134"/>
          <w:tab w:val="left" w:pos="5103"/>
        </w:tabs>
        <w:jc w:val="center"/>
        <w:rPr>
          <w:sz w:val="44"/>
          <w:szCs w:val="44"/>
        </w:rPr>
      </w:pPr>
      <w:r w:rsidRPr="00445167">
        <w:rPr>
          <w:sz w:val="44"/>
          <w:szCs w:val="44"/>
        </w:rPr>
        <w:t xml:space="preserve">Information efter </w:t>
      </w:r>
      <w:r w:rsidR="00B50690">
        <w:rPr>
          <w:sz w:val="44"/>
          <w:szCs w:val="44"/>
        </w:rPr>
        <w:t xml:space="preserve">öppen bråckoperation </w:t>
      </w:r>
    </w:p>
    <w:p w14:paraId="524238AE" w14:textId="2CDB6C1A" w:rsidR="00AB5F47" w:rsidRPr="00AF112F" w:rsidRDefault="00663651" w:rsidP="00AB5F47">
      <w:pPr>
        <w:tabs>
          <w:tab w:val="left" w:pos="1134"/>
          <w:tab w:val="left" w:pos="5103"/>
        </w:tabs>
        <w:rPr>
          <w:b/>
          <w:bCs/>
          <w:sz w:val="32"/>
          <w:szCs w:val="32"/>
        </w:rPr>
      </w:pPr>
      <w:r w:rsidRPr="00AF112F">
        <w:rPr>
          <w:b/>
          <w:bCs/>
          <w:sz w:val="32"/>
          <w:szCs w:val="32"/>
        </w:rPr>
        <w:t>Operationsområdet</w:t>
      </w:r>
    </w:p>
    <w:p w14:paraId="1F534C21" w14:textId="7B46938B" w:rsidR="002B74D7" w:rsidRDefault="00B50690" w:rsidP="00445167">
      <w:pPr>
        <w:tabs>
          <w:tab w:val="left" w:pos="1134"/>
          <w:tab w:val="left" w:pos="5103"/>
        </w:tabs>
      </w:pPr>
      <w:r>
        <w:t xml:space="preserve">Blåaktig missfärgning i operationsområdet är vanligt, men försvinner </w:t>
      </w:r>
      <w:r w:rsidR="003922CD">
        <w:t>efter</w:t>
      </w:r>
      <w:r>
        <w:t xml:space="preserve"> några veckor. </w:t>
      </w:r>
      <w:r w:rsidR="002B74D7">
        <w:t xml:space="preserve"> </w:t>
      </w:r>
      <w:r w:rsidR="00663651">
        <w:t xml:space="preserve">En cigarrliknande konsistensökning </w:t>
      </w:r>
      <w:r w:rsidR="003922CD">
        <w:t>kan kännas</w:t>
      </w:r>
      <w:r w:rsidR="00663651">
        <w:t xml:space="preserve"> under huden. Denna mjuknar och försvinner gradvis under loppet av några månader.</w:t>
      </w:r>
    </w:p>
    <w:p w14:paraId="694DB0A5" w14:textId="77777777" w:rsidR="00AA70BA" w:rsidRPr="00C8026C" w:rsidRDefault="00AA70BA" w:rsidP="00AA70BA">
      <w:pPr>
        <w:tabs>
          <w:tab w:val="left" w:pos="1134"/>
          <w:tab w:val="left" w:pos="5103"/>
        </w:tabs>
        <w:rPr>
          <w:b/>
          <w:bCs/>
          <w:sz w:val="32"/>
          <w:szCs w:val="32"/>
        </w:rPr>
      </w:pPr>
      <w:r w:rsidRPr="00C8026C">
        <w:rPr>
          <w:b/>
          <w:bCs/>
          <w:sz w:val="32"/>
          <w:szCs w:val="32"/>
        </w:rPr>
        <w:t>Smärtor</w:t>
      </w:r>
    </w:p>
    <w:p w14:paraId="73E1D751" w14:textId="605C208B" w:rsidR="00B50690" w:rsidRDefault="00B50690" w:rsidP="00496FBA">
      <w:pPr>
        <w:tabs>
          <w:tab w:val="left" w:pos="1134"/>
          <w:tab w:val="left" w:pos="5103"/>
        </w:tabs>
      </w:pPr>
      <w:r>
        <w:t xml:space="preserve">Måttlig ömhet är normalt första dygnen, men ska sedan minska för varje </w:t>
      </w:r>
      <w:r w:rsidR="003922CD">
        <w:t>dygn</w:t>
      </w:r>
      <w:r>
        <w:t>.</w:t>
      </w:r>
      <w:r w:rsidRPr="00B50690">
        <w:t xml:space="preserve"> </w:t>
      </w:r>
    </w:p>
    <w:p w14:paraId="111BD5B2" w14:textId="5C6B0787" w:rsidR="00B50690" w:rsidRPr="00496FBA" w:rsidRDefault="00496FBA" w:rsidP="00AA70BA">
      <w:pPr>
        <w:tabs>
          <w:tab w:val="left" w:pos="1134"/>
          <w:tab w:val="left" w:pos="510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Smärtstillande medicinering</w:t>
      </w:r>
    </w:p>
    <w:p w14:paraId="64F87938" w14:textId="4225F66C" w:rsidR="00AA70BA" w:rsidRDefault="00663651" w:rsidP="00AA70BA">
      <w:pPr>
        <w:tabs>
          <w:tab w:val="left" w:pos="1134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Använd dig av</w:t>
      </w:r>
      <w:r w:rsidR="00496FBA">
        <w:rPr>
          <w:sz w:val="24"/>
          <w:szCs w:val="24"/>
        </w:rPr>
        <w:t xml:space="preserve"> </w:t>
      </w:r>
      <w:r w:rsidR="00AA70BA">
        <w:rPr>
          <w:sz w:val="24"/>
          <w:szCs w:val="24"/>
        </w:rPr>
        <w:t xml:space="preserve">receptfria </w:t>
      </w:r>
      <w:r w:rsidR="00496FBA">
        <w:rPr>
          <w:sz w:val="24"/>
          <w:szCs w:val="24"/>
        </w:rPr>
        <w:t>värktabletter</w:t>
      </w:r>
      <w:r w:rsidR="00AA70BA">
        <w:rPr>
          <w:sz w:val="24"/>
          <w:szCs w:val="24"/>
        </w:rPr>
        <w:t xml:space="preserve"> som innehåller </w:t>
      </w:r>
      <w:proofErr w:type="spellStart"/>
      <w:r w:rsidR="00AA70BA">
        <w:rPr>
          <w:b/>
          <w:bCs/>
          <w:sz w:val="24"/>
          <w:szCs w:val="24"/>
        </w:rPr>
        <w:t>Paracetamol</w:t>
      </w:r>
      <w:proofErr w:type="spellEnd"/>
      <w:r w:rsidR="00AA70BA">
        <w:rPr>
          <w:sz w:val="24"/>
          <w:szCs w:val="24"/>
        </w:rPr>
        <w:t xml:space="preserve"> eller </w:t>
      </w:r>
      <w:r w:rsidR="00AA70BA">
        <w:rPr>
          <w:b/>
          <w:bCs/>
          <w:sz w:val="24"/>
          <w:szCs w:val="24"/>
        </w:rPr>
        <w:t>Ibuprofen</w:t>
      </w:r>
      <w:r w:rsidR="00AA70BA">
        <w:rPr>
          <w:sz w:val="24"/>
          <w:szCs w:val="24"/>
        </w:rPr>
        <w:t xml:space="preserve"> om du har ont.</w:t>
      </w:r>
      <w:r w:rsidR="003922CD">
        <w:rPr>
          <w:sz w:val="24"/>
          <w:szCs w:val="24"/>
        </w:rPr>
        <w:t xml:space="preserve"> Ta alltid båda tabletterna första dygnet för att undvika smärtgenombrott. </w:t>
      </w:r>
      <w:r w:rsidR="00AA70BA">
        <w:rPr>
          <w:sz w:val="24"/>
          <w:szCs w:val="24"/>
        </w:rPr>
        <w:t xml:space="preserve"> </w:t>
      </w:r>
      <w:r w:rsidR="003922CD">
        <w:rPr>
          <w:sz w:val="24"/>
          <w:szCs w:val="24"/>
        </w:rPr>
        <w:t xml:space="preserve">Därefter kan du styra medicineringen efter smärtan.  </w:t>
      </w:r>
      <w:r w:rsidR="00AA70BA">
        <w:rPr>
          <w:sz w:val="24"/>
          <w:szCs w:val="24"/>
        </w:rPr>
        <w:t>Normalt kan du ta:</w:t>
      </w:r>
    </w:p>
    <w:p w14:paraId="5FCF3CB3" w14:textId="35CD8C36" w:rsidR="00AA70BA" w:rsidRPr="00AA70BA" w:rsidRDefault="00AA70BA" w:rsidP="00AA70BA">
      <w:pPr>
        <w:pStyle w:val="Liststycke"/>
        <w:numPr>
          <w:ilvl w:val="0"/>
          <w:numId w:val="2"/>
        </w:numPr>
        <w:tabs>
          <w:tab w:val="left" w:pos="1134"/>
          <w:tab w:val="left" w:pos="5103"/>
        </w:tabs>
        <w:rPr>
          <w:sz w:val="24"/>
          <w:szCs w:val="24"/>
        </w:rPr>
      </w:pPr>
      <w:r w:rsidRPr="00AA70BA">
        <w:rPr>
          <w:sz w:val="24"/>
          <w:szCs w:val="24"/>
        </w:rPr>
        <w:t>Alvedon 1 g var 6:e timme</w:t>
      </w:r>
      <w:r w:rsidR="00496FBA">
        <w:rPr>
          <w:sz w:val="24"/>
          <w:szCs w:val="24"/>
        </w:rPr>
        <w:t xml:space="preserve">. Om du </w:t>
      </w:r>
      <w:r w:rsidR="0084739F">
        <w:rPr>
          <w:sz w:val="24"/>
          <w:szCs w:val="24"/>
        </w:rPr>
        <w:t>trotts det har</w:t>
      </w:r>
      <w:r w:rsidR="00496FBA">
        <w:rPr>
          <w:sz w:val="24"/>
          <w:szCs w:val="24"/>
        </w:rPr>
        <w:t xml:space="preserve"> ont lägger du till</w:t>
      </w:r>
    </w:p>
    <w:p w14:paraId="75C16BC6" w14:textId="1D601863" w:rsidR="003922CD" w:rsidRPr="003922CD" w:rsidRDefault="00AA70BA" w:rsidP="003922CD">
      <w:pPr>
        <w:pStyle w:val="Liststycke"/>
        <w:numPr>
          <w:ilvl w:val="0"/>
          <w:numId w:val="2"/>
        </w:numPr>
        <w:tabs>
          <w:tab w:val="left" w:pos="1134"/>
          <w:tab w:val="left" w:pos="5103"/>
        </w:tabs>
        <w:rPr>
          <w:sz w:val="24"/>
          <w:szCs w:val="24"/>
        </w:rPr>
      </w:pPr>
      <w:r w:rsidRPr="00AA70BA">
        <w:rPr>
          <w:sz w:val="24"/>
          <w:szCs w:val="24"/>
        </w:rPr>
        <w:t xml:space="preserve">Ibuprofen 400 mg var 8:e timme. </w:t>
      </w:r>
    </w:p>
    <w:p w14:paraId="54FE930D" w14:textId="33A959E9" w:rsidR="00B50690" w:rsidRPr="00B50690" w:rsidRDefault="00AA70BA" w:rsidP="00B50690">
      <w:pPr>
        <w:tabs>
          <w:tab w:val="left" w:pos="1134"/>
          <w:tab w:val="left" w:pos="5103"/>
        </w:tabs>
        <w:ind w:left="360"/>
        <w:rPr>
          <w:b/>
          <w:bCs/>
          <w:sz w:val="24"/>
          <w:szCs w:val="24"/>
        </w:rPr>
      </w:pPr>
      <w:r w:rsidRPr="00B50690">
        <w:rPr>
          <w:b/>
          <w:bCs/>
          <w:sz w:val="24"/>
          <w:szCs w:val="24"/>
        </w:rPr>
        <w:t xml:space="preserve">Om du är över 70 år </w:t>
      </w:r>
      <w:r w:rsidR="0084739F">
        <w:rPr>
          <w:b/>
          <w:bCs/>
          <w:sz w:val="24"/>
          <w:szCs w:val="24"/>
        </w:rPr>
        <w:t xml:space="preserve">minskar du </w:t>
      </w:r>
      <w:r w:rsidR="00F2552A">
        <w:rPr>
          <w:b/>
          <w:bCs/>
          <w:sz w:val="24"/>
          <w:szCs w:val="24"/>
        </w:rPr>
        <w:t>I</w:t>
      </w:r>
      <w:r w:rsidR="0084739F">
        <w:rPr>
          <w:b/>
          <w:bCs/>
          <w:sz w:val="24"/>
          <w:szCs w:val="24"/>
        </w:rPr>
        <w:t xml:space="preserve">buprofendosen till </w:t>
      </w:r>
    </w:p>
    <w:p w14:paraId="0224F01F" w14:textId="76B691A6" w:rsidR="00AA70BA" w:rsidRPr="00B50690" w:rsidRDefault="00AA70BA" w:rsidP="00B50690">
      <w:pPr>
        <w:pStyle w:val="Liststycke"/>
        <w:numPr>
          <w:ilvl w:val="0"/>
          <w:numId w:val="2"/>
        </w:numPr>
        <w:tabs>
          <w:tab w:val="left" w:pos="1134"/>
          <w:tab w:val="left" w:pos="5103"/>
        </w:tabs>
        <w:rPr>
          <w:sz w:val="24"/>
          <w:szCs w:val="24"/>
        </w:rPr>
      </w:pPr>
      <w:r w:rsidRPr="00B50690">
        <w:rPr>
          <w:sz w:val="24"/>
          <w:szCs w:val="24"/>
        </w:rPr>
        <w:t xml:space="preserve">Ibuprofen 200 mg var 8:e timme. </w:t>
      </w:r>
    </w:p>
    <w:p w14:paraId="647EA246" w14:textId="473BEB40" w:rsidR="00AA70BA" w:rsidRPr="00AA70BA" w:rsidRDefault="00AA70BA" w:rsidP="00AA7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5103"/>
        </w:tabs>
        <w:rPr>
          <w:b/>
          <w:bCs/>
          <w:sz w:val="24"/>
          <w:szCs w:val="24"/>
        </w:rPr>
      </w:pPr>
      <w:r w:rsidRPr="00AA70BA">
        <w:rPr>
          <w:b/>
          <w:bCs/>
          <w:sz w:val="24"/>
          <w:szCs w:val="24"/>
        </w:rPr>
        <w:t xml:space="preserve">Ta inte Ibuprofen om du vet att du har nedsatt njurfunktion eller är allergisk mot </w:t>
      </w:r>
      <w:r>
        <w:rPr>
          <w:b/>
          <w:bCs/>
          <w:sz w:val="24"/>
          <w:szCs w:val="24"/>
        </w:rPr>
        <w:t>denna medicin</w:t>
      </w:r>
      <w:r w:rsidRPr="00AA70BA">
        <w:rPr>
          <w:b/>
          <w:bCs/>
          <w:sz w:val="24"/>
          <w:szCs w:val="24"/>
        </w:rPr>
        <w:t>!</w:t>
      </w:r>
    </w:p>
    <w:p w14:paraId="7977A437" w14:textId="18D1B8F6" w:rsidR="00496FBA" w:rsidRDefault="00AA70BA" w:rsidP="00496FBA">
      <w:pPr>
        <w:tabs>
          <w:tab w:val="left" w:pos="1134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Om du trotts dessa mediciner ändå har </w:t>
      </w:r>
      <w:r w:rsidR="003922CD">
        <w:rPr>
          <w:sz w:val="24"/>
          <w:szCs w:val="24"/>
        </w:rPr>
        <w:t xml:space="preserve">väldigt </w:t>
      </w:r>
      <w:r>
        <w:rPr>
          <w:sz w:val="24"/>
          <w:szCs w:val="24"/>
        </w:rPr>
        <w:t>ont ska du kontakta din operatö</w:t>
      </w:r>
      <w:r w:rsidR="00496FBA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</w:p>
    <w:p w14:paraId="53150AD7" w14:textId="0D3DFE41" w:rsidR="00AA70BA" w:rsidRDefault="00496FBA" w:rsidP="00445167">
      <w:pPr>
        <w:tabs>
          <w:tab w:val="left" w:pos="1134"/>
          <w:tab w:val="left" w:pos="5103"/>
        </w:tabs>
      </w:pPr>
      <w:r>
        <w:t xml:space="preserve">Svår smärta </w:t>
      </w:r>
      <w:r w:rsidR="0084739F">
        <w:t>är inte normalt</w:t>
      </w:r>
      <w:r>
        <w:t>. Om smärtan ökar istället för minskar</w:t>
      </w:r>
      <w:r w:rsidR="0084739F">
        <w:t xml:space="preserve"> med tiden</w:t>
      </w:r>
      <w:r>
        <w:t xml:space="preserve"> kan det vara tecken på infektion eller blödning. </w:t>
      </w:r>
      <w:r w:rsidR="0084739F">
        <w:t>Kontakta då din operatör!</w:t>
      </w:r>
      <w:r>
        <w:t xml:space="preserve"> </w:t>
      </w:r>
      <w:r w:rsidR="003922CD">
        <w:t xml:space="preserve">Det samma gäller om du upplever dig </w:t>
      </w:r>
      <w:r w:rsidR="00F2552A">
        <w:t>o</w:t>
      </w:r>
      <w:r w:rsidR="003922CD">
        <w:t xml:space="preserve">tillräckligt smärtlindrad på Alvedon och </w:t>
      </w:r>
      <w:r w:rsidR="005C54F9">
        <w:t>Ibuprofen</w:t>
      </w:r>
      <w:r w:rsidR="003922CD">
        <w:t xml:space="preserve">. </w:t>
      </w:r>
    </w:p>
    <w:p w14:paraId="14C9ABCF" w14:textId="77777777" w:rsidR="007372C3" w:rsidRPr="00AF112F" w:rsidRDefault="007372C3" w:rsidP="007372C3">
      <w:pPr>
        <w:tabs>
          <w:tab w:val="left" w:pos="1134"/>
          <w:tab w:val="left" w:pos="5103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Recept och sjukskrivning</w:t>
      </w:r>
    </w:p>
    <w:p w14:paraId="17D0CEB0" w14:textId="7B0A3B8C" w:rsidR="007372C3" w:rsidRDefault="007372C3" w:rsidP="007372C3">
      <w:pPr>
        <w:tabs>
          <w:tab w:val="left" w:pos="1134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Om du behöver sjukskrivning eller receptbelagda smärtstillande mediciner första månaden efter </w:t>
      </w:r>
      <w:proofErr w:type="gramStart"/>
      <w:r>
        <w:rPr>
          <w:sz w:val="24"/>
          <w:szCs w:val="24"/>
        </w:rPr>
        <w:t>din operationen</w:t>
      </w:r>
      <w:proofErr w:type="gramEnd"/>
      <w:r>
        <w:rPr>
          <w:sz w:val="24"/>
          <w:szCs w:val="24"/>
        </w:rPr>
        <w:t xml:space="preserve"> så kontaktar du den kirurg som opererade dig. </w:t>
      </w:r>
      <w:r w:rsidR="00123F31">
        <w:rPr>
          <w:sz w:val="24"/>
          <w:szCs w:val="24"/>
        </w:rPr>
        <w:t>Efter en</w:t>
      </w:r>
      <w:r>
        <w:rPr>
          <w:sz w:val="24"/>
          <w:szCs w:val="24"/>
        </w:rPr>
        <w:t xml:space="preserve"> månad vänder du dig </w:t>
      </w:r>
      <w:r w:rsidR="00123F31">
        <w:rPr>
          <w:sz w:val="24"/>
          <w:szCs w:val="24"/>
        </w:rPr>
        <w:t xml:space="preserve">istället </w:t>
      </w:r>
      <w:r>
        <w:rPr>
          <w:sz w:val="24"/>
          <w:szCs w:val="24"/>
        </w:rPr>
        <w:t>normalt till din ordinarie familjeläkare för recept och sjukskrivning.</w:t>
      </w:r>
    </w:p>
    <w:p w14:paraId="14839FD6" w14:textId="4D5A2A62" w:rsidR="007F0531" w:rsidRPr="00AF112F" w:rsidRDefault="007F0531" w:rsidP="00445167">
      <w:pPr>
        <w:tabs>
          <w:tab w:val="left" w:pos="1134"/>
          <w:tab w:val="left" w:pos="5103"/>
        </w:tabs>
        <w:rPr>
          <w:b/>
          <w:bCs/>
          <w:sz w:val="32"/>
          <w:szCs w:val="32"/>
        </w:rPr>
      </w:pPr>
      <w:r w:rsidRPr="00AF112F">
        <w:rPr>
          <w:b/>
          <w:bCs/>
          <w:sz w:val="32"/>
          <w:szCs w:val="32"/>
        </w:rPr>
        <w:t>Belastning</w:t>
      </w:r>
    </w:p>
    <w:p w14:paraId="1718C7B2" w14:textId="433F03DF" w:rsidR="007F0531" w:rsidRDefault="007F0531" w:rsidP="00445167">
      <w:pPr>
        <w:tabs>
          <w:tab w:val="left" w:pos="1134"/>
          <w:tab w:val="left" w:pos="5103"/>
        </w:tabs>
      </w:pPr>
      <w:r>
        <w:t>Efter en månad är muskelvävnaden läkt.  Du får promenera så mycket du vill redan samma dag som ingreppet, men undvik ryckiga rörelser och tung fysisk belastning först tre veckorna.</w:t>
      </w:r>
    </w:p>
    <w:p w14:paraId="5197A3E0" w14:textId="56988A74" w:rsidR="007F0531" w:rsidRPr="00AF112F" w:rsidRDefault="007F0531" w:rsidP="00445167">
      <w:pPr>
        <w:tabs>
          <w:tab w:val="left" w:pos="1134"/>
          <w:tab w:val="left" w:pos="5103"/>
        </w:tabs>
        <w:rPr>
          <w:b/>
          <w:bCs/>
          <w:sz w:val="32"/>
          <w:szCs w:val="32"/>
        </w:rPr>
      </w:pPr>
      <w:r w:rsidRPr="00AF112F">
        <w:rPr>
          <w:b/>
          <w:bCs/>
          <w:sz w:val="32"/>
          <w:szCs w:val="32"/>
        </w:rPr>
        <w:t>Dusch</w:t>
      </w:r>
    </w:p>
    <w:p w14:paraId="41178746" w14:textId="77777777" w:rsidR="00854E0E" w:rsidRDefault="007F0531" w:rsidP="00B50690">
      <w:pPr>
        <w:tabs>
          <w:tab w:val="left" w:pos="1134"/>
          <w:tab w:val="left" w:pos="5103"/>
        </w:tabs>
        <w:rPr>
          <w:b/>
          <w:bCs/>
          <w:sz w:val="24"/>
          <w:szCs w:val="24"/>
        </w:rPr>
      </w:pPr>
      <w:r>
        <w:t xml:space="preserve">Det går bra att </w:t>
      </w:r>
      <w:r w:rsidR="00F2552A">
        <w:t>duscha</w:t>
      </w:r>
      <w:r>
        <w:t xml:space="preserve">. Vänta med att bada tills huden är läkt vilket tar cirka </w:t>
      </w:r>
      <w:proofErr w:type="gramStart"/>
      <w:r>
        <w:t>7-10</w:t>
      </w:r>
      <w:proofErr w:type="gramEnd"/>
      <w:r>
        <w:t xml:space="preserve"> dagar.</w:t>
      </w:r>
    </w:p>
    <w:p w14:paraId="51223EBF" w14:textId="110327B8" w:rsidR="00B50690" w:rsidRPr="00854E0E" w:rsidRDefault="00B50690" w:rsidP="00B50690">
      <w:pPr>
        <w:tabs>
          <w:tab w:val="left" w:pos="1134"/>
          <w:tab w:val="left" w:pos="5103"/>
        </w:tabs>
      </w:pPr>
      <w:r w:rsidRPr="00AF112F">
        <w:rPr>
          <w:b/>
          <w:bCs/>
          <w:sz w:val="32"/>
          <w:szCs w:val="32"/>
        </w:rPr>
        <w:t xml:space="preserve">Om </w:t>
      </w:r>
      <w:r w:rsidR="005C54F9" w:rsidRPr="00AF112F">
        <w:rPr>
          <w:b/>
          <w:bCs/>
          <w:sz w:val="32"/>
          <w:szCs w:val="32"/>
        </w:rPr>
        <w:t>det blöder igenom</w:t>
      </w:r>
      <w:r w:rsidRPr="00AF112F">
        <w:rPr>
          <w:b/>
          <w:bCs/>
          <w:sz w:val="32"/>
          <w:szCs w:val="32"/>
        </w:rPr>
        <w:t xml:space="preserve"> </w:t>
      </w:r>
      <w:r w:rsidR="005C54F9" w:rsidRPr="00AF112F">
        <w:rPr>
          <w:b/>
          <w:bCs/>
          <w:sz w:val="32"/>
          <w:szCs w:val="32"/>
        </w:rPr>
        <w:t>förbandet!</w:t>
      </w:r>
    </w:p>
    <w:p w14:paraId="1953C14F" w14:textId="13C423AE" w:rsidR="00F2552A" w:rsidRDefault="00B50690" w:rsidP="00445167">
      <w:pPr>
        <w:tabs>
          <w:tab w:val="left" w:pos="1134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Om </w:t>
      </w:r>
      <w:r w:rsidR="005C54F9">
        <w:rPr>
          <w:sz w:val="24"/>
          <w:szCs w:val="24"/>
        </w:rPr>
        <w:t xml:space="preserve">det blöder igenom </w:t>
      </w:r>
      <w:r>
        <w:rPr>
          <w:sz w:val="24"/>
          <w:szCs w:val="24"/>
        </w:rPr>
        <w:t>förbandet kan du byta till nytt. Vid större blödning som kräver upprepade förbandsbyten kontaktar du din operatör.</w:t>
      </w:r>
    </w:p>
    <w:p w14:paraId="1CAB4239" w14:textId="77777777" w:rsidR="00854E0E" w:rsidRDefault="00854E0E" w:rsidP="007B6EF5">
      <w:pPr>
        <w:tabs>
          <w:tab w:val="left" w:pos="1134"/>
          <w:tab w:val="left" w:pos="5103"/>
        </w:tabs>
        <w:rPr>
          <w:b/>
          <w:bCs/>
          <w:sz w:val="32"/>
          <w:szCs w:val="32"/>
        </w:rPr>
      </w:pPr>
    </w:p>
    <w:p w14:paraId="1EFE5BB0" w14:textId="71184D9C" w:rsidR="007B6EF5" w:rsidRPr="00AF112F" w:rsidRDefault="007B6EF5" w:rsidP="007B6EF5">
      <w:pPr>
        <w:tabs>
          <w:tab w:val="left" w:pos="1134"/>
          <w:tab w:val="left" w:pos="5103"/>
        </w:tabs>
        <w:rPr>
          <w:b/>
          <w:bCs/>
          <w:sz w:val="32"/>
          <w:szCs w:val="32"/>
        </w:rPr>
      </w:pPr>
      <w:r w:rsidRPr="00AF112F">
        <w:rPr>
          <w:b/>
          <w:bCs/>
          <w:sz w:val="32"/>
          <w:szCs w:val="32"/>
        </w:rPr>
        <w:lastRenderedPageBreak/>
        <w:t>Suturtagning</w:t>
      </w:r>
    </w:p>
    <w:p w14:paraId="463A3785" w14:textId="1F40D21F" w:rsidR="007372C3" w:rsidRPr="00607DF3" w:rsidRDefault="007B6EF5" w:rsidP="00445167">
      <w:pPr>
        <w:tabs>
          <w:tab w:val="left" w:pos="1134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Vanligtvis syr kirurgen med en tråd som försvinner av sig själv. Ibland </w:t>
      </w:r>
      <w:r w:rsidR="0056711C">
        <w:rPr>
          <w:sz w:val="24"/>
          <w:szCs w:val="24"/>
        </w:rPr>
        <w:t>m</w:t>
      </w:r>
      <w:r>
        <w:rPr>
          <w:sz w:val="24"/>
          <w:szCs w:val="24"/>
        </w:rPr>
        <w:t xml:space="preserve">åste man dock ta bort </w:t>
      </w:r>
      <w:r w:rsidR="0056711C">
        <w:rPr>
          <w:sz w:val="24"/>
          <w:szCs w:val="24"/>
        </w:rPr>
        <w:t>stygnen. Det brukar göras efter 12 dagar.</w:t>
      </w:r>
    </w:p>
    <w:p w14:paraId="4281C042" w14:textId="13FE2EBD" w:rsidR="002B74D7" w:rsidRPr="00854E0E" w:rsidRDefault="00496FBA" w:rsidP="00445167">
      <w:pPr>
        <w:tabs>
          <w:tab w:val="left" w:pos="1134"/>
          <w:tab w:val="left" w:pos="5103"/>
        </w:tabs>
        <w:rPr>
          <w:b/>
          <w:bCs/>
          <w:sz w:val="32"/>
          <w:szCs w:val="32"/>
        </w:rPr>
      </w:pPr>
      <w:r w:rsidRPr="00854E0E">
        <w:rPr>
          <w:b/>
          <w:bCs/>
          <w:sz w:val="32"/>
          <w:szCs w:val="32"/>
        </w:rPr>
        <w:t>Komplikationer</w:t>
      </w:r>
    </w:p>
    <w:p w14:paraId="203CB1C3" w14:textId="5090A5CF" w:rsidR="00DF328D" w:rsidRDefault="002B74D7" w:rsidP="00445167">
      <w:pPr>
        <w:tabs>
          <w:tab w:val="left" w:pos="1134"/>
          <w:tab w:val="left" w:pos="5103"/>
        </w:tabs>
      </w:pPr>
      <w:r>
        <w:t>Huden över såret</w:t>
      </w:r>
      <w:r w:rsidR="00882CF4">
        <w:t xml:space="preserve"> ska inte vara </w:t>
      </w:r>
      <w:r>
        <w:t>spänd</w:t>
      </w:r>
      <w:r w:rsidR="00882CF4">
        <w:t xml:space="preserve">, ömmande, </w:t>
      </w:r>
      <w:r>
        <w:t>röd</w:t>
      </w:r>
      <w:r w:rsidR="00882CF4">
        <w:t>, eller värmeöka</w:t>
      </w:r>
      <w:r w:rsidR="00F2552A">
        <w:t>d</w:t>
      </w:r>
      <w:r w:rsidR="00882CF4">
        <w:t>. Det ska heller inte sippra klar vätska mellan sårkanterna.</w:t>
      </w:r>
      <w:r>
        <w:t xml:space="preserve"> Sådan vätska kan vara var.</w:t>
      </w:r>
    </w:p>
    <w:p w14:paraId="471B07E2" w14:textId="64DA6121" w:rsidR="00EB4477" w:rsidRDefault="00EB4477" w:rsidP="00445167">
      <w:pPr>
        <w:tabs>
          <w:tab w:val="left" w:pos="1134"/>
          <w:tab w:val="left" w:pos="5103"/>
        </w:tabs>
      </w:pPr>
      <w:bookmarkStart w:id="0" w:name="_Hlk122631852"/>
      <w:r w:rsidRPr="00EB4477">
        <w:rPr>
          <w:b/>
          <w:bCs/>
        </w:rPr>
        <w:t>Blödning</w:t>
      </w:r>
      <w:r>
        <w:t xml:space="preserve">: </w:t>
      </w:r>
      <w:r w:rsidR="00B50690">
        <w:t xml:space="preserve">Risken för blödning ökar om du tar blodstillande medicinering. </w:t>
      </w:r>
      <w:r>
        <w:t>Mindre blödning kan avstanna spontant och kräver inte alltid åtgärd. Vid större blödning som kräver upprepade förbandsbyten</w:t>
      </w:r>
      <w:r w:rsidR="005C54F9">
        <w:t>,</w:t>
      </w:r>
      <w:r>
        <w:t xml:space="preserve"> orsakar smärta, kraftig svullnad eller </w:t>
      </w:r>
      <w:r w:rsidR="005C54F9">
        <w:t>spänning i huden</w:t>
      </w:r>
      <w:r>
        <w:t xml:space="preserve"> </w:t>
      </w:r>
      <w:r w:rsidR="00F2552A">
        <w:t>behöver</w:t>
      </w:r>
      <w:r>
        <w:t xml:space="preserve"> man ofta öppna upp såret på operation, tömma ut blodet och blodstilla.</w:t>
      </w:r>
    </w:p>
    <w:p w14:paraId="1BD1E2CE" w14:textId="5DF6AAD0" w:rsidR="00DA6A1F" w:rsidRDefault="00EB4477" w:rsidP="00445167">
      <w:pPr>
        <w:tabs>
          <w:tab w:val="left" w:pos="1134"/>
          <w:tab w:val="left" w:pos="5103"/>
        </w:tabs>
      </w:pPr>
      <w:r w:rsidRPr="00EB4477">
        <w:rPr>
          <w:b/>
          <w:bCs/>
        </w:rPr>
        <w:t>Infektion</w:t>
      </w:r>
      <w:r>
        <w:t xml:space="preserve">: </w:t>
      </w:r>
      <w:r w:rsidR="00DA6A1F">
        <w:t xml:space="preserve">Värmeökning och öm rodnad hud kan vara tecken på infektion. </w:t>
      </w:r>
      <w:r>
        <w:t xml:space="preserve">Vid infektion behöver man ge antibiotika. Ibland behöver man också öppna upp såret, tömma ut varet och låta såret vara öppet några dagar. </w:t>
      </w:r>
    </w:p>
    <w:p w14:paraId="3D385F0B" w14:textId="77777777" w:rsidR="0056711C" w:rsidRDefault="00F2552A" w:rsidP="00445167">
      <w:pPr>
        <w:tabs>
          <w:tab w:val="left" w:pos="1134"/>
          <w:tab w:val="left" w:pos="5103"/>
        </w:tabs>
      </w:pPr>
      <w:r>
        <w:rPr>
          <w:b/>
          <w:bCs/>
        </w:rPr>
        <w:t>Vätskeknöl</w:t>
      </w:r>
      <w:r w:rsidR="00DA6A1F">
        <w:t>: Ibland kan det samlas steril icke infekterad kroppsvätska där bråcket har suttit</w:t>
      </w:r>
      <w:r>
        <w:t xml:space="preserve">. Det kallas för </w:t>
      </w:r>
      <w:proofErr w:type="spellStart"/>
      <w:r>
        <w:t>serom</w:t>
      </w:r>
      <w:proofErr w:type="spellEnd"/>
      <w:r w:rsidR="00DA6A1F">
        <w:t>. Denna vätska innehåller inte bakterier</w:t>
      </w:r>
      <w:r w:rsidR="005C54F9">
        <w:t xml:space="preserve"> och ger ingen ömhet eller rodnad</w:t>
      </w:r>
      <w:r w:rsidR="00DA6A1F">
        <w:t xml:space="preserve">. Sådan vätska brukar försvinna </w:t>
      </w:r>
      <w:r w:rsidR="005C54F9">
        <w:t xml:space="preserve">spontant </w:t>
      </w:r>
      <w:r w:rsidR="00DA6A1F">
        <w:t xml:space="preserve">efter några månader. </w:t>
      </w:r>
      <w:r>
        <w:t>V</w:t>
      </w:r>
      <w:r w:rsidR="00DA6A1F">
        <w:t xml:space="preserve">ätska behöver bara tappas ut om den gör ont, inskränker rörligheten eller om huden blir ansträngd. </w:t>
      </w:r>
      <w:r w:rsidR="007A0750">
        <w:t xml:space="preserve"> Det kan ibland vara svårt att utan röntgen skilja en vätskeknöl från ett bråckåterfall. </w:t>
      </w:r>
    </w:p>
    <w:p w14:paraId="5B03CD52" w14:textId="7B5F860D" w:rsidR="00DA6A1F" w:rsidRDefault="0056711C" w:rsidP="00445167">
      <w:pPr>
        <w:tabs>
          <w:tab w:val="left" w:pos="1134"/>
          <w:tab w:val="left" w:pos="5103"/>
        </w:tabs>
      </w:pPr>
      <w:r>
        <w:t xml:space="preserve">Risken för vätskeansamling ökar vid stora bråck. Vid stora bråck placerar därför kirurgen ibland en slang i operationsområdet. Slangen är kopplad till en påse där vätskan samlas. Slangen brukar tas bort efter </w:t>
      </w:r>
      <w:proofErr w:type="gramStart"/>
      <w:r>
        <w:t>3-5</w:t>
      </w:r>
      <w:proofErr w:type="gramEnd"/>
      <w:r>
        <w:t xml:space="preserve"> dagar.</w:t>
      </w:r>
    </w:p>
    <w:p w14:paraId="10F78D8A" w14:textId="03FDAC72" w:rsidR="007A0750" w:rsidRDefault="007A0750" w:rsidP="00445167">
      <w:pPr>
        <w:tabs>
          <w:tab w:val="left" w:pos="1134"/>
          <w:tab w:val="left" w:pos="5103"/>
        </w:tabs>
      </w:pPr>
      <w:r w:rsidRPr="007A0750">
        <w:rPr>
          <w:b/>
          <w:bCs/>
        </w:rPr>
        <w:t>Bråckåterfall:</w:t>
      </w:r>
      <w:r>
        <w:rPr>
          <w:b/>
          <w:bCs/>
        </w:rPr>
        <w:t xml:space="preserve"> </w:t>
      </w:r>
      <w:r>
        <w:t xml:space="preserve">Det händer att bråcket kommer tillbaka. Risken för återfall varierar beroende på storlek, läge och om det är första gången man opereras för bråcket eller ej. </w:t>
      </w:r>
      <w:proofErr w:type="gramStart"/>
      <w:r>
        <w:t>Återfalls risken</w:t>
      </w:r>
      <w:proofErr w:type="gramEnd"/>
      <w:r>
        <w:t xml:space="preserve"> är större om man opererats för samma bråck tidigare eller om bråcket är stort. Vid förstagångsbråck i ljumsken ligger </w:t>
      </w:r>
      <w:proofErr w:type="gramStart"/>
      <w:r>
        <w:t>återfalls frekvensen</w:t>
      </w:r>
      <w:proofErr w:type="gramEnd"/>
      <w:r>
        <w:t xml:space="preserve"> på någon procent.</w:t>
      </w:r>
    </w:p>
    <w:p w14:paraId="303707A6" w14:textId="2FC11A82" w:rsidR="00DA6A1F" w:rsidRDefault="00DA6A1F" w:rsidP="00445167">
      <w:pPr>
        <w:tabs>
          <w:tab w:val="left" w:pos="1134"/>
          <w:tab w:val="left" w:pos="5103"/>
        </w:tabs>
      </w:pPr>
      <w:r w:rsidRPr="00DA6A1F">
        <w:rPr>
          <w:b/>
          <w:bCs/>
        </w:rPr>
        <w:t>Testikelinflammation</w:t>
      </w:r>
      <w:r>
        <w:t xml:space="preserve">: </w:t>
      </w:r>
      <w:r w:rsidR="00F2552A">
        <w:t xml:space="preserve">Ljumskbråck uppstår i försvagningen där blodkärlen till mannans testiklar passerar bukväggen. </w:t>
      </w:r>
      <w:r>
        <w:t xml:space="preserve">Vid ljumskbråcksoperationer försämras </w:t>
      </w:r>
      <w:r w:rsidR="00F2552A">
        <w:t xml:space="preserve">därför </w:t>
      </w:r>
      <w:r>
        <w:t xml:space="preserve">ibland cirkulationen till testikeln. Testikeln blir då svallen och öm. Tillståndet går tillbaka av sig självt inom </w:t>
      </w:r>
      <w:proofErr w:type="gramStart"/>
      <w:r>
        <w:t>1-2</w:t>
      </w:r>
      <w:proofErr w:type="gramEnd"/>
      <w:r>
        <w:t xml:space="preserve"> veckor. När tillståndet gett vika skrumpnar ofta den drabbade testikeln.</w:t>
      </w:r>
      <w:r w:rsidR="00F2552A">
        <w:t xml:space="preserve"> Detta kan försämra spermieproduktionen i den drabbade testikeln. Normalt har man dock en frisk testikel kvar. </w:t>
      </w:r>
    </w:p>
    <w:p w14:paraId="41D735C8" w14:textId="1E22C92A" w:rsidR="005C54F9" w:rsidRDefault="005C54F9" w:rsidP="00445167">
      <w:pPr>
        <w:tabs>
          <w:tab w:val="left" w:pos="1134"/>
          <w:tab w:val="left" w:pos="5103"/>
        </w:tabs>
      </w:pPr>
      <w:r w:rsidRPr="005C54F9">
        <w:rPr>
          <w:b/>
          <w:bCs/>
        </w:rPr>
        <w:t>Nedsatt hudkänsel</w:t>
      </w:r>
      <w:r>
        <w:t>: Nedsatt känsel i huden i operationsområdet är vanligt. Det beror på nerver som kapas i samband med ingreppet. Ibland kommer känseln tillbaka, men inte alltid</w:t>
      </w:r>
      <w:r w:rsidR="00F2552A">
        <w:t>.</w:t>
      </w:r>
    </w:p>
    <w:bookmarkEnd w:id="0"/>
    <w:p w14:paraId="4DDE87C4" w14:textId="13694561" w:rsidR="007B6EF5" w:rsidRDefault="00DA6A1F" w:rsidP="00AB5F47">
      <w:pPr>
        <w:tabs>
          <w:tab w:val="left" w:pos="1134"/>
          <w:tab w:val="left" w:pos="5103"/>
        </w:tabs>
      </w:pPr>
      <w:r w:rsidRPr="00FD2F8B">
        <w:rPr>
          <w:b/>
          <w:bCs/>
        </w:rPr>
        <w:t xml:space="preserve">Kronisk </w:t>
      </w:r>
      <w:r w:rsidR="00FD2F8B" w:rsidRPr="00FD2F8B">
        <w:rPr>
          <w:b/>
          <w:bCs/>
        </w:rPr>
        <w:t>ljumsksmärta</w:t>
      </w:r>
      <w:r>
        <w:t xml:space="preserve">: </w:t>
      </w:r>
      <w:proofErr w:type="gramStart"/>
      <w:r>
        <w:t>5-10</w:t>
      </w:r>
      <w:proofErr w:type="gramEnd"/>
      <w:r>
        <w:t xml:space="preserve">% </w:t>
      </w:r>
      <w:r w:rsidR="00FD2F8B">
        <w:t xml:space="preserve">av patienter </w:t>
      </w:r>
      <w:r w:rsidR="005C54F9">
        <w:t xml:space="preserve">som opereras för ljumskbråck drabbas tyvärr </w:t>
      </w:r>
      <w:r>
        <w:t xml:space="preserve">av kroniska smärtor i ljumsken. </w:t>
      </w:r>
      <w:bookmarkStart w:id="1" w:name="_Hlk122629597"/>
      <w:r w:rsidR="005C54F9">
        <w:t>Intensiteten varierar f</w:t>
      </w:r>
      <w:r w:rsidR="00F2552A">
        <w:t>r</w:t>
      </w:r>
      <w:r w:rsidR="005C54F9">
        <w:t xml:space="preserve">ån </w:t>
      </w:r>
      <w:r w:rsidR="00F2552A">
        <w:t xml:space="preserve">lätt </w:t>
      </w:r>
      <w:r w:rsidR="005C54F9">
        <w:t xml:space="preserve">obehag vid vissa rörelser till invalidiserande problem. </w:t>
      </w:r>
      <w:r>
        <w:t xml:space="preserve">Smärtorna kan bero på </w:t>
      </w:r>
      <w:r w:rsidR="00FD2F8B">
        <w:t>nerver som</w:t>
      </w:r>
      <w:r w:rsidR="005C54F9">
        <w:t xml:space="preserve"> läkt felaktigt eller irriteras </w:t>
      </w:r>
      <w:r w:rsidR="00FD2F8B">
        <w:t xml:space="preserve">av nätet. Besvären </w:t>
      </w:r>
      <w:r w:rsidR="005C54F9">
        <w:t xml:space="preserve">brukar avta </w:t>
      </w:r>
      <w:r w:rsidR="00FD2F8B">
        <w:t>över tiden</w:t>
      </w:r>
      <w:r w:rsidR="005C54F9">
        <w:t xml:space="preserve">, men inte alltid. </w:t>
      </w:r>
      <w:r w:rsidR="00FD2F8B">
        <w:t xml:space="preserve"> Vid uttalade besvär kan man ibland behöva operera bort den nerv som </w:t>
      </w:r>
      <w:r w:rsidR="005C54F9">
        <w:t>drabbats</w:t>
      </w:r>
      <w:r w:rsidR="00F2552A">
        <w:t xml:space="preserve"> eller på annat sätt behandla nerven.</w:t>
      </w:r>
      <w:r w:rsidR="00854E0E">
        <w:t xml:space="preserve"> </w:t>
      </w:r>
    </w:p>
    <w:p w14:paraId="70EBE75F" w14:textId="2A0BF0FD" w:rsidR="00854E0E" w:rsidRPr="00854E0E" w:rsidRDefault="00123F31" w:rsidP="00AB5F47">
      <w:pPr>
        <w:tabs>
          <w:tab w:val="left" w:pos="1134"/>
          <w:tab w:val="left" w:pos="5103"/>
        </w:tabs>
        <w:rPr>
          <w:sz w:val="32"/>
          <w:szCs w:val="32"/>
        </w:rPr>
      </w:pPr>
      <w:proofErr w:type="spellStart"/>
      <w:r w:rsidRPr="00854E0E">
        <w:rPr>
          <w:b/>
          <w:bCs/>
          <w:sz w:val="32"/>
          <w:szCs w:val="32"/>
        </w:rPr>
        <w:t>Omoperation</w:t>
      </w:r>
      <w:proofErr w:type="spellEnd"/>
    </w:p>
    <w:p w14:paraId="2DAB6BDF" w14:textId="6341B6E9" w:rsidR="00123F31" w:rsidRDefault="00854E0E" w:rsidP="00AB5F47">
      <w:pPr>
        <w:tabs>
          <w:tab w:val="left" w:pos="1134"/>
          <w:tab w:val="left" w:pos="5103"/>
        </w:tabs>
      </w:pPr>
      <w:r>
        <w:t>K</w:t>
      </w:r>
      <w:r w:rsidR="00123F31">
        <w:t>omplikation</w:t>
      </w:r>
      <w:r>
        <w:t xml:space="preserve">srisken </w:t>
      </w:r>
      <w:r w:rsidR="00123F31">
        <w:t xml:space="preserve">är något högre om </w:t>
      </w:r>
      <w:r>
        <w:t xml:space="preserve">du </w:t>
      </w:r>
      <w:r w:rsidR="00123F31">
        <w:t xml:space="preserve">ska genomgå en </w:t>
      </w:r>
      <w:proofErr w:type="spellStart"/>
      <w:r w:rsidR="00123F31">
        <w:t>omoperation</w:t>
      </w:r>
      <w:proofErr w:type="spellEnd"/>
      <w:r w:rsidR="00123F31">
        <w:t xml:space="preserve"> för ljumskbråck, det vill </w:t>
      </w:r>
      <w:proofErr w:type="gramStart"/>
      <w:r w:rsidR="00123F31">
        <w:t>säga</w:t>
      </w:r>
      <w:r>
        <w:t>,</w:t>
      </w:r>
      <w:r w:rsidR="00123F31">
        <w:t xml:space="preserve">  om</w:t>
      </w:r>
      <w:proofErr w:type="gramEnd"/>
      <w:r w:rsidR="00123F31">
        <w:t xml:space="preserve"> du är opererad för ljumskbråck tidigare på samma sida, men att det bråck</w:t>
      </w:r>
      <w:r>
        <w:t xml:space="preserve">et kommit tillbaka och nu ska opereras igen. </w:t>
      </w:r>
      <w:r w:rsidR="00123F31">
        <w:t xml:space="preserve"> På grund av ärrbildningar </w:t>
      </w:r>
      <w:r>
        <w:t xml:space="preserve">efter första operationen </w:t>
      </w:r>
      <w:r w:rsidR="00123F31">
        <w:t xml:space="preserve">så är </w:t>
      </w:r>
      <w:proofErr w:type="spellStart"/>
      <w:r w:rsidR="00123F31">
        <w:t>omoperationer</w:t>
      </w:r>
      <w:proofErr w:type="spellEnd"/>
      <w:r w:rsidR="00123F31">
        <w:t xml:space="preserve"> svårare än förstagångsoperationer. </w:t>
      </w:r>
      <w:proofErr w:type="spellStart"/>
      <w:r w:rsidR="00123F31">
        <w:t>Omoperationer</w:t>
      </w:r>
      <w:proofErr w:type="spellEnd"/>
      <w:r w:rsidR="00123F31">
        <w:t xml:space="preserve"> tar därför längre tid och har </w:t>
      </w:r>
      <w:r>
        <w:t xml:space="preserve">högre risk för blödning, infektion, testikelinflammation och kroniska smärtproblem efteråt. </w:t>
      </w:r>
    </w:p>
    <w:p w14:paraId="0E581DB2" w14:textId="77777777" w:rsidR="007B6EF5" w:rsidRDefault="007B6EF5">
      <w:r>
        <w:br w:type="page"/>
      </w:r>
    </w:p>
    <w:p w14:paraId="44A0B97F" w14:textId="2FA44879" w:rsidR="004E0C7A" w:rsidRPr="00C8026C" w:rsidRDefault="004E0C7A" w:rsidP="00C8026C">
      <w:pPr>
        <w:tabs>
          <w:tab w:val="left" w:pos="1134"/>
          <w:tab w:val="left" w:pos="5103"/>
        </w:tabs>
        <w:jc w:val="center"/>
        <w:rPr>
          <w:sz w:val="48"/>
          <w:szCs w:val="48"/>
        </w:rPr>
      </w:pPr>
      <w:r w:rsidRPr="004E0C7A">
        <w:rPr>
          <w:sz w:val="48"/>
          <w:szCs w:val="48"/>
        </w:rPr>
        <w:lastRenderedPageBreak/>
        <w:t>Utskrivningsmeddelande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62"/>
        <w:gridCol w:w="3619"/>
        <w:gridCol w:w="3620"/>
      </w:tblGrid>
      <w:tr w:rsidR="007B6EF5" w14:paraId="21B5C449" w14:textId="77777777" w:rsidTr="004E0C7A">
        <w:tc>
          <w:tcPr>
            <w:tcW w:w="10201" w:type="dxa"/>
            <w:gridSpan w:val="3"/>
          </w:tcPr>
          <w:p w14:paraId="072828E3" w14:textId="05DADE99" w:rsidR="007B6EF5" w:rsidRDefault="007B6EF5" w:rsidP="007A0750">
            <w:pPr>
              <w:tabs>
                <w:tab w:val="left" w:pos="1134"/>
                <w:tab w:val="left" w:pos="2354"/>
              </w:tabs>
            </w:pPr>
            <w:r>
              <w:t>Personnummer och Namn</w:t>
            </w:r>
          </w:p>
          <w:p w14:paraId="06D00D50" w14:textId="77777777" w:rsidR="007B6EF5" w:rsidRDefault="007B6EF5" w:rsidP="007A0750">
            <w:pPr>
              <w:tabs>
                <w:tab w:val="left" w:pos="1134"/>
                <w:tab w:val="left" w:pos="2354"/>
              </w:tabs>
            </w:pPr>
          </w:p>
          <w:p w14:paraId="42A2AB03" w14:textId="77777777" w:rsidR="007B6EF5" w:rsidRDefault="007B6EF5" w:rsidP="007A0750">
            <w:pPr>
              <w:tabs>
                <w:tab w:val="left" w:pos="1134"/>
                <w:tab w:val="left" w:pos="2354"/>
              </w:tabs>
            </w:pPr>
          </w:p>
          <w:p w14:paraId="681ED14D" w14:textId="77777777" w:rsidR="007B6EF5" w:rsidRDefault="007B6EF5" w:rsidP="007A0750">
            <w:pPr>
              <w:tabs>
                <w:tab w:val="left" w:pos="1134"/>
                <w:tab w:val="left" w:pos="2354"/>
              </w:tabs>
            </w:pPr>
          </w:p>
          <w:p w14:paraId="05FBD667" w14:textId="77777777" w:rsidR="007B6EF5" w:rsidRDefault="007B6EF5" w:rsidP="007A0750">
            <w:pPr>
              <w:tabs>
                <w:tab w:val="left" w:pos="1134"/>
                <w:tab w:val="left" w:pos="2354"/>
              </w:tabs>
            </w:pPr>
          </w:p>
          <w:p w14:paraId="0D62C895" w14:textId="4E0AF847" w:rsidR="007B6EF5" w:rsidRDefault="007B6EF5" w:rsidP="007A0750">
            <w:pPr>
              <w:tabs>
                <w:tab w:val="left" w:pos="1134"/>
                <w:tab w:val="left" w:pos="2354"/>
              </w:tabs>
            </w:pPr>
          </w:p>
        </w:tc>
      </w:tr>
      <w:tr w:rsidR="00C8026C" w14:paraId="2CBB3F9C" w14:textId="77777777" w:rsidTr="00C04FD1">
        <w:tc>
          <w:tcPr>
            <w:tcW w:w="2962" w:type="dxa"/>
          </w:tcPr>
          <w:p w14:paraId="5F8481D4" w14:textId="6DE25A70" w:rsidR="00C8026C" w:rsidRDefault="00C8026C" w:rsidP="00C8026C">
            <w:pPr>
              <w:tabs>
                <w:tab w:val="left" w:pos="1134"/>
                <w:tab w:val="left" w:pos="5103"/>
              </w:tabs>
            </w:pPr>
            <w:r w:rsidRPr="00663651">
              <w:rPr>
                <w:sz w:val="24"/>
                <w:szCs w:val="24"/>
              </w:rPr>
              <w:t>Ingrepp</w:t>
            </w:r>
          </w:p>
        </w:tc>
        <w:tc>
          <w:tcPr>
            <w:tcW w:w="3619" w:type="dxa"/>
          </w:tcPr>
          <w:p w14:paraId="34C6FC03" w14:textId="1FB47A38" w:rsidR="00C8026C" w:rsidRDefault="00C8026C" w:rsidP="00C8026C">
            <w:pPr>
              <w:tabs>
                <w:tab w:val="left" w:pos="1134"/>
                <w:tab w:val="left" w:pos="5103"/>
              </w:tabs>
            </w:pPr>
            <w:r w:rsidRPr="00663651">
              <w:rPr>
                <w:sz w:val="24"/>
                <w:szCs w:val="24"/>
              </w:rPr>
              <w:sym w:font="Wingdings" w:char="F06F"/>
            </w:r>
            <w:r w:rsidRPr="00663651">
              <w:rPr>
                <w:sz w:val="24"/>
                <w:szCs w:val="24"/>
              </w:rPr>
              <w:t xml:space="preserve"> Ljumskbråck</w:t>
            </w:r>
          </w:p>
        </w:tc>
        <w:tc>
          <w:tcPr>
            <w:tcW w:w="3620" w:type="dxa"/>
          </w:tcPr>
          <w:p w14:paraId="797586A4" w14:textId="69C16FD0" w:rsidR="00C8026C" w:rsidRDefault="00C8026C" w:rsidP="00C8026C">
            <w:pPr>
              <w:tabs>
                <w:tab w:val="left" w:pos="1134"/>
                <w:tab w:val="left" w:pos="5103"/>
              </w:tabs>
            </w:pPr>
            <w:r w:rsidRPr="00663651">
              <w:rPr>
                <w:sz w:val="24"/>
                <w:szCs w:val="24"/>
              </w:rPr>
              <w:sym w:font="Wingdings" w:char="F06F"/>
            </w:r>
            <w:r w:rsidRPr="00663651">
              <w:rPr>
                <w:sz w:val="24"/>
                <w:szCs w:val="24"/>
              </w:rPr>
              <w:t xml:space="preserve"> Navelbråck</w:t>
            </w:r>
          </w:p>
        </w:tc>
      </w:tr>
      <w:tr w:rsidR="00C8026C" w14:paraId="4C9720A8" w14:textId="77777777" w:rsidTr="00C04FD1">
        <w:tc>
          <w:tcPr>
            <w:tcW w:w="2962" w:type="dxa"/>
          </w:tcPr>
          <w:p w14:paraId="64B83044" w14:textId="3CEB649E" w:rsidR="00C8026C" w:rsidRDefault="00C8026C" w:rsidP="00C8026C">
            <w:pPr>
              <w:tabs>
                <w:tab w:val="left" w:pos="1134"/>
                <w:tab w:val="left" w:pos="5103"/>
              </w:tabs>
            </w:pPr>
            <w:r w:rsidRPr="00663651">
              <w:rPr>
                <w:sz w:val="24"/>
                <w:szCs w:val="24"/>
              </w:rPr>
              <w:t>Inplantat</w:t>
            </w:r>
          </w:p>
        </w:tc>
        <w:tc>
          <w:tcPr>
            <w:tcW w:w="3619" w:type="dxa"/>
          </w:tcPr>
          <w:p w14:paraId="09208303" w14:textId="2D7FC403" w:rsidR="00C8026C" w:rsidRDefault="00C8026C" w:rsidP="00C8026C">
            <w:pPr>
              <w:tabs>
                <w:tab w:val="left" w:pos="1134"/>
                <w:tab w:val="left" w:pos="5103"/>
              </w:tabs>
            </w:pPr>
            <w:r w:rsidRPr="00663651">
              <w:rPr>
                <w:sz w:val="24"/>
                <w:szCs w:val="24"/>
              </w:rPr>
              <w:sym w:font="Wingdings" w:char="F06F"/>
            </w:r>
            <w:r w:rsidRPr="00663651">
              <w:rPr>
                <w:sz w:val="24"/>
                <w:szCs w:val="24"/>
              </w:rPr>
              <w:t xml:space="preserve"> Nät</w:t>
            </w:r>
          </w:p>
        </w:tc>
        <w:tc>
          <w:tcPr>
            <w:tcW w:w="3620" w:type="dxa"/>
          </w:tcPr>
          <w:p w14:paraId="3F4EC98E" w14:textId="198F6CED" w:rsidR="00C8026C" w:rsidRDefault="00C8026C" w:rsidP="00C8026C">
            <w:pPr>
              <w:tabs>
                <w:tab w:val="left" w:pos="1134"/>
                <w:tab w:val="left" w:pos="5103"/>
              </w:tabs>
            </w:pPr>
            <w:r w:rsidRPr="00663651">
              <w:rPr>
                <w:sz w:val="24"/>
                <w:szCs w:val="24"/>
              </w:rPr>
              <w:sym w:font="Wingdings" w:char="F06F"/>
            </w:r>
            <w:r w:rsidRPr="00663651">
              <w:rPr>
                <w:sz w:val="24"/>
                <w:szCs w:val="24"/>
              </w:rPr>
              <w:t xml:space="preserve"> Utan nät</w:t>
            </w:r>
          </w:p>
        </w:tc>
      </w:tr>
      <w:tr w:rsidR="00C8026C" w14:paraId="77015151" w14:textId="77777777" w:rsidTr="004E0C7A">
        <w:tc>
          <w:tcPr>
            <w:tcW w:w="2962" w:type="dxa"/>
          </w:tcPr>
          <w:p w14:paraId="6E470A1C" w14:textId="335A70C0" w:rsidR="00C8026C" w:rsidRDefault="00C8026C" w:rsidP="00AB5F47">
            <w:pPr>
              <w:tabs>
                <w:tab w:val="left" w:pos="1134"/>
                <w:tab w:val="left" w:pos="5103"/>
              </w:tabs>
            </w:pPr>
            <w:r>
              <w:t>Operatör</w:t>
            </w:r>
          </w:p>
        </w:tc>
        <w:tc>
          <w:tcPr>
            <w:tcW w:w="7239" w:type="dxa"/>
            <w:gridSpan w:val="2"/>
          </w:tcPr>
          <w:p w14:paraId="365BB37B" w14:textId="68DDB0B7" w:rsidR="00C8026C" w:rsidRDefault="00C8026C" w:rsidP="00AB5F47">
            <w:pPr>
              <w:tabs>
                <w:tab w:val="left" w:pos="1134"/>
                <w:tab w:val="left" w:pos="5103"/>
              </w:tabs>
            </w:pPr>
            <w:r>
              <w:t>Per Videhult, Kirurg, Överläkare</w:t>
            </w:r>
          </w:p>
        </w:tc>
      </w:tr>
      <w:bookmarkEnd w:id="1"/>
      <w:tr w:rsidR="003922CD" w14:paraId="0FC4D24A" w14:textId="77777777" w:rsidTr="004E0C7A">
        <w:tc>
          <w:tcPr>
            <w:tcW w:w="2962" w:type="dxa"/>
          </w:tcPr>
          <w:p w14:paraId="7F05C141" w14:textId="3F2EB63C" w:rsidR="003922CD" w:rsidRDefault="003922CD" w:rsidP="00AB5F47">
            <w:pPr>
              <w:tabs>
                <w:tab w:val="left" w:pos="1134"/>
                <w:tab w:val="left" w:pos="5103"/>
              </w:tabs>
            </w:pPr>
            <w:r>
              <w:t>Återbesök</w:t>
            </w:r>
          </w:p>
        </w:tc>
        <w:tc>
          <w:tcPr>
            <w:tcW w:w="7239" w:type="dxa"/>
            <w:gridSpan w:val="2"/>
          </w:tcPr>
          <w:p w14:paraId="56509DAE" w14:textId="1568ACFE" w:rsidR="003922CD" w:rsidRDefault="003922CD" w:rsidP="00AB5F47">
            <w:pPr>
              <w:tabs>
                <w:tab w:val="left" w:pos="1134"/>
                <w:tab w:val="left" w:pos="5103"/>
              </w:tabs>
            </w:pPr>
            <w:r>
              <w:sym w:font="Wingdings" w:char="F06F"/>
            </w:r>
            <w:r>
              <w:t xml:space="preserve"> Behövs </w:t>
            </w:r>
            <w:proofErr w:type="gramStart"/>
            <w:r>
              <w:t>ej !</w:t>
            </w:r>
            <w:proofErr w:type="gramEnd"/>
          </w:p>
          <w:p w14:paraId="6DBE1046" w14:textId="7EA1F190" w:rsidR="003922CD" w:rsidRDefault="003922CD" w:rsidP="00AB5F47">
            <w:pPr>
              <w:tabs>
                <w:tab w:val="left" w:pos="1134"/>
                <w:tab w:val="left" w:pos="5103"/>
              </w:tabs>
            </w:pPr>
            <w:r>
              <w:sym w:font="Wingdings" w:char="F06F"/>
            </w:r>
            <w:r>
              <w:t xml:space="preserve"> Mottagningsbesök om</w:t>
            </w:r>
          </w:p>
          <w:p w14:paraId="4DE2C5A3" w14:textId="71442892" w:rsidR="003922CD" w:rsidRDefault="003922CD" w:rsidP="00AB5F47">
            <w:pPr>
              <w:tabs>
                <w:tab w:val="left" w:pos="1134"/>
                <w:tab w:val="left" w:pos="5103"/>
              </w:tabs>
            </w:pPr>
            <w:r>
              <w:sym w:font="Wingdings" w:char="F06F"/>
            </w:r>
            <w:r>
              <w:t xml:space="preserve"> Telefontid om:</w:t>
            </w:r>
          </w:p>
        </w:tc>
      </w:tr>
      <w:tr w:rsidR="005C54F9" w14:paraId="0E40B7A8" w14:textId="77777777" w:rsidTr="004E0C7A">
        <w:tc>
          <w:tcPr>
            <w:tcW w:w="2962" w:type="dxa"/>
          </w:tcPr>
          <w:p w14:paraId="2AD31B74" w14:textId="43FF398B" w:rsidR="005C54F9" w:rsidRDefault="005C54F9" w:rsidP="00AB5F47">
            <w:pPr>
              <w:tabs>
                <w:tab w:val="left" w:pos="1134"/>
                <w:tab w:val="left" w:pos="5103"/>
              </w:tabs>
            </w:pPr>
            <w:r>
              <w:t>Recept på Morfinpreparat</w:t>
            </w:r>
          </w:p>
        </w:tc>
        <w:tc>
          <w:tcPr>
            <w:tcW w:w="7239" w:type="dxa"/>
            <w:gridSpan w:val="2"/>
          </w:tcPr>
          <w:p w14:paraId="37B6F4BC" w14:textId="77777777" w:rsidR="007F0531" w:rsidRDefault="007F0531" w:rsidP="00AB5F47">
            <w:pPr>
              <w:tabs>
                <w:tab w:val="left" w:pos="1134"/>
                <w:tab w:val="left" w:pos="5103"/>
              </w:tabs>
            </w:pPr>
            <w:r>
              <w:sym w:font="Wingdings" w:char="F06F"/>
            </w:r>
            <w:r>
              <w:t xml:space="preserve"> Ej skickat</w:t>
            </w:r>
          </w:p>
          <w:p w14:paraId="694D4432" w14:textId="5C54499C" w:rsidR="005C54F9" w:rsidRDefault="007F0531" w:rsidP="00AB5F47">
            <w:pPr>
              <w:tabs>
                <w:tab w:val="left" w:pos="1134"/>
                <w:tab w:val="left" w:pos="5103"/>
              </w:tabs>
            </w:pPr>
            <w:r>
              <w:sym w:font="Wingdings" w:char="F06F"/>
            </w:r>
            <w:r>
              <w:t xml:space="preserve"> </w:t>
            </w:r>
            <w:proofErr w:type="spellStart"/>
            <w:r w:rsidR="005C54F9">
              <w:t>Oxynorm</w:t>
            </w:r>
            <w:proofErr w:type="spellEnd"/>
            <w:r w:rsidR="005C54F9">
              <w:t xml:space="preserve"> 5 mg </w:t>
            </w:r>
            <w:proofErr w:type="gramStart"/>
            <w:r w:rsidR="005C54F9">
              <w:t>1-2</w:t>
            </w:r>
            <w:proofErr w:type="gramEnd"/>
            <w:r w:rsidR="005C54F9">
              <w:t xml:space="preserve"> tabletter max 6 gånger per dygn</w:t>
            </w:r>
            <w:r>
              <w:t xml:space="preserve"> skickat</w:t>
            </w:r>
          </w:p>
          <w:p w14:paraId="7FD0F47F" w14:textId="6E1414DD" w:rsidR="007F0531" w:rsidRDefault="007F0531" w:rsidP="00AB5F47">
            <w:pPr>
              <w:tabs>
                <w:tab w:val="left" w:pos="1134"/>
                <w:tab w:val="left" w:pos="5103"/>
              </w:tabs>
            </w:pPr>
            <w:r>
              <w:sym w:font="Wingdings" w:char="F06F"/>
            </w:r>
            <w:r>
              <w:t xml:space="preserve"> </w:t>
            </w:r>
          </w:p>
        </w:tc>
      </w:tr>
      <w:tr w:rsidR="003922CD" w14:paraId="0D558CB8" w14:textId="77777777" w:rsidTr="004E0C7A">
        <w:tc>
          <w:tcPr>
            <w:tcW w:w="2962" w:type="dxa"/>
          </w:tcPr>
          <w:p w14:paraId="0CC40CB8" w14:textId="2519E723" w:rsidR="003922CD" w:rsidRDefault="003922CD" w:rsidP="00AB5F47">
            <w:pPr>
              <w:tabs>
                <w:tab w:val="left" w:pos="1134"/>
                <w:tab w:val="left" w:pos="5103"/>
              </w:tabs>
            </w:pPr>
            <w:r>
              <w:t>Blodförtunnande sprutor</w:t>
            </w:r>
          </w:p>
        </w:tc>
        <w:tc>
          <w:tcPr>
            <w:tcW w:w="7239" w:type="dxa"/>
            <w:gridSpan w:val="2"/>
          </w:tcPr>
          <w:p w14:paraId="26A787B6" w14:textId="5ED56F89" w:rsidR="003922CD" w:rsidRDefault="003922CD" w:rsidP="00AB5F47">
            <w:pPr>
              <w:tabs>
                <w:tab w:val="left" w:pos="1134"/>
                <w:tab w:val="left" w:pos="5103"/>
              </w:tabs>
            </w:pPr>
            <w:r>
              <w:sym w:font="Wingdings" w:char="F06F"/>
            </w:r>
            <w:r>
              <w:t xml:space="preserve"> Behövs ej </w:t>
            </w:r>
          </w:p>
          <w:p w14:paraId="56C76CCD" w14:textId="3D24B668" w:rsidR="003922CD" w:rsidRDefault="003922CD" w:rsidP="00AB5F47">
            <w:pPr>
              <w:tabs>
                <w:tab w:val="left" w:pos="1134"/>
                <w:tab w:val="left" w:pos="5103"/>
              </w:tabs>
            </w:pPr>
            <w:r>
              <w:sym w:font="Wingdings" w:char="F06F"/>
            </w:r>
            <w:r>
              <w:t xml:space="preserve"> Fragmin 5 000 E en gång dagligen </w:t>
            </w:r>
          </w:p>
          <w:p w14:paraId="02E2F074" w14:textId="30BA2784" w:rsidR="003922CD" w:rsidRDefault="003922CD" w:rsidP="00AB5F47">
            <w:pPr>
              <w:tabs>
                <w:tab w:val="left" w:pos="1134"/>
                <w:tab w:val="left" w:pos="5103"/>
              </w:tabs>
            </w:pPr>
            <w:r>
              <w:sym w:font="Wingdings" w:char="F06F"/>
            </w:r>
            <w:r>
              <w:t xml:space="preserve"> Fragmin 5000 E morgon och kväll</w:t>
            </w:r>
          </w:p>
          <w:p w14:paraId="708AB6E9" w14:textId="26256F57" w:rsidR="003922CD" w:rsidRDefault="003922CD" w:rsidP="00AB5F47">
            <w:pPr>
              <w:tabs>
                <w:tab w:val="left" w:pos="1134"/>
                <w:tab w:val="left" w:pos="5103"/>
              </w:tabs>
            </w:pPr>
            <w:r>
              <w:sym w:font="Wingdings" w:char="F06F"/>
            </w:r>
            <w:r>
              <w:t xml:space="preserve"> Fragmin </w:t>
            </w:r>
          </w:p>
          <w:p w14:paraId="2ECB566D" w14:textId="5E10B5B2" w:rsidR="003922CD" w:rsidRDefault="003922CD" w:rsidP="00AB5F47">
            <w:pPr>
              <w:tabs>
                <w:tab w:val="left" w:pos="1134"/>
                <w:tab w:val="left" w:pos="5103"/>
              </w:tabs>
            </w:pPr>
            <w:r>
              <w:sym w:font="Wingdings" w:char="F06F"/>
            </w:r>
            <w:r>
              <w:t xml:space="preserve"> Första dos: __________________</w:t>
            </w:r>
          </w:p>
          <w:p w14:paraId="47B01968" w14:textId="77777777" w:rsidR="003922CD" w:rsidRDefault="003922CD" w:rsidP="00AB5F47">
            <w:pPr>
              <w:tabs>
                <w:tab w:val="left" w:pos="1134"/>
                <w:tab w:val="left" w:pos="5103"/>
              </w:tabs>
            </w:pPr>
            <w:r>
              <w:sym w:font="Wingdings" w:char="F06F"/>
            </w:r>
            <w:r>
              <w:t xml:space="preserve"> Behandlingstid:</w:t>
            </w:r>
            <w:r>
              <w:softHyphen/>
              <w:t>_______________</w:t>
            </w:r>
          </w:p>
          <w:p w14:paraId="2B664443" w14:textId="30AFEE08" w:rsidR="003922CD" w:rsidRDefault="003922CD" w:rsidP="00AB5F47">
            <w:pPr>
              <w:tabs>
                <w:tab w:val="left" w:pos="1134"/>
                <w:tab w:val="left" w:pos="5103"/>
              </w:tabs>
            </w:pPr>
            <w:r>
              <w:sym w:font="Wingdings" w:char="F06F"/>
            </w:r>
            <w:r>
              <w:t xml:space="preserve"> Tills PK 1,8 eller högre</w:t>
            </w:r>
          </w:p>
        </w:tc>
      </w:tr>
      <w:tr w:rsidR="007F0531" w14:paraId="6A0F56CB" w14:textId="77777777" w:rsidTr="004E0C7A">
        <w:tc>
          <w:tcPr>
            <w:tcW w:w="2962" w:type="dxa"/>
          </w:tcPr>
          <w:p w14:paraId="2604222C" w14:textId="0CF01C85" w:rsidR="007F0531" w:rsidRDefault="007F0531" w:rsidP="00AB5F47">
            <w:pPr>
              <w:tabs>
                <w:tab w:val="left" w:pos="1134"/>
                <w:tab w:val="left" w:pos="5103"/>
              </w:tabs>
            </w:pPr>
            <w:r>
              <w:t>Återstarta blodförtunnande medicinering</w:t>
            </w:r>
          </w:p>
        </w:tc>
        <w:tc>
          <w:tcPr>
            <w:tcW w:w="7239" w:type="dxa"/>
            <w:gridSpan w:val="2"/>
          </w:tcPr>
          <w:p w14:paraId="24267311" w14:textId="324033D9" w:rsidR="007F0531" w:rsidRDefault="007F0531" w:rsidP="00AB5F47">
            <w:pPr>
              <w:tabs>
                <w:tab w:val="left" w:pos="1134"/>
                <w:tab w:val="left" w:pos="5103"/>
              </w:tabs>
            </w:pPr>
            <w:r>
              <w:sym w:font="Wingdings" w:char="F06F"/>
            </w:r>
            <w:r>
              <w:t xml:space="preserve"> Ej relevant</w:t>
            </w:r>
          </w:p>
          <w:p w14:paraId="333CF290" w14:textId="0568E504" w:rsidR="007F0531" w:rsidRDefault="007F0531" w:rsidP="00AB5F47">
            <w:pPr>
              <w:tabs>
                <w:tab w:val="left" w:pos="1134"/>
                <w:tab w:val="left" w:pos="5103"/>
              </w:tabs>
            </w:pPr>
            <w:r>
              <w:sym w:font="Wingdings" w:char="F06F"/>
            </w:r>
            <w:r>
              <w:t xml:space="preserve"> Dagen efter operationen</w:t>
            </w:r>
          </w:p>
          <w:p w14:paraId="150B357A" w14:textId="1D555536" w:rsidR="007F0531" w:rsidRDefault="007F0531" w:rsidP="00AB5F47">
            <w:pPr>
              <w:tabs>
                <w:tab w:val="left" w:pos="1134"/>
                <w:tab w:val="left" w:pos="5103"/>
              </w:tabs>
            </w:pPr>
            <w:r>
              <w:sym w:font="Wingdings" w:char="F06F"/>
            </w:r>
            <w:r>
              <w:t xml:space="preserve"> Om: ____________________</w:t>
            </w:r>
          </w:p>
        </w:tc>
      </w:tr>
      <w:tr w:rsidR="007B6EF5" w14:paraId="51F8E63B" w14:textId="77777777" w:rsidTr="004E0C7A">
        <w:tc>
          <w:tcPr>
            <w:tcW w:w="2962" w:type="dxa"/>
          </w:tcPr>
          <w:p w14:paraId="3B2990C8" w14:textId="77777777" w:rsidR="007B6EF5" w:rsidRDefault="007B6EF5" w:rsidP="00AB5F47">
            <w:pPr>
              <w:tabs>
                <w:tab w:val="left" w:pos="1134"/>
                <w:tab w:val="left" w:pos="5103"/>
              </w:tabs>
            </w:pPr>
            <w:r>
              <w:t>Suturborttagning</w:t>
            </w:r>
          </w:p>
          <w:p w14:paraId="51841593" w14:textId="0E6DD990" w:rsidR="007B6EF5" w:rsidRDefault="007B6EF5" w:rsidP="00AB5F47">
            <w:pPr>
              <w:tabs>
                <w:tab w:val="left" w:pos="1134"/>
                <w:tab w:val="left" w:pos="5103"/>
              </w:tabs>
            </w:pPr>
          </w:p>
        </w:tc>
        <w:tc>
          <w:tcPr>
            <w:tcW w:w="7239" w:type="dxa"/>
            <w:gridSpan w:val="2"/>
          </w:tcPr>
          <w:p w14:paraId="18716A52" w14:textId="75F90289" w:rsidR="007B6EF5" w:rsidRDefault="007B6EF5" w:rsidP="00AB5F47">
            <w:pPr>
              <w:tabs>
                <w:tab w:val="left" w:pos="1134"/>
                <w:tab w:val="left" w:pos="5103"/>
              </w:tabs>
            </w:pPr>
            <w:r>
              <w:sym w:font="Wingdings" w:char="F06F"/>
            </w:r>
            <w:r>
              <w:t xml:space="preserve"> Behövs ej, suturerna försvinner av sig självt</w:t>
            </w:r>
          </w:p>
          <w:p w14:paraId="45DAC033" w14:textId="7DF730C1" w:rsidR="007B6EF5" w:rsidRDefault="007B6EF5" w:rsidP="00AB5F47">
            <w:pPr>
              <w:tabs>
                <w:tab w:val="left" w:pos="1134"/>
                <w:tab w:val="left" w:pos="5103"/>
              </w:tabs>
            </w:pPr>
            <w:r>
              <w:sym w:font="Wingdings" w:char="F06F"/>
            </w:r>
            <w:r>
              <w:t xml:space="preserve"> Efter </w:t>
            </w:r>
            <w:proofErr w:type="gramStart"/>
            <w:r>
              <w:t>12-14</w:t>
            </w:r>
            <w:proofErr w:type="gramEnd"/>
            <w:r>
              <w:t xml:space="preserve"> d</w:t>
            </w:r>
          </w:p>
          <w:p w14:paraId="533C78F3" w14:textId="5C084345" w:rsidR="007B6EF5" w:rsidRDefault="007B6EF5" w:rsidP="00AB5F47">
            <w:pPr>
              <w:tabs>
                <w:tab w:val="left" w:pos="1134"/>
                <w:tab w:val="left" w:pos="5103"/>
              </w:tabs>
            </w:pPr>
            <w:r>
              <w:sym w:font="Wingdings" w:char="F06F"/>
            </w:r>
            <w:r>
              <w:t xml:space="preserve"> Efter _________</w:t>
            </w:r>
          </w:p>
        </w:tc>
      </w:tr>
      <w:tr w:rsidR="007B6EF5" w14:paraId="76DA02A8" w14:textId="77777777" w:rsidTr="004E0C7A">
        <w:tc>
          <w:tcPr>
            <w:tcW w:w="2962" w:type="dxa"/>
          </w:tcPr>
          <w:p w14:paraId="64310117" w14:textId="283A4AB5" w:rsidR="007B6EF5" w:rsidRDefault="007B6EF5" w:rsidP="00AB5F47">
            <w:pPr>
              <w:tabs>
                <w:tab w:val="left" w:pos="1134"/>
                <w:tab w:val="left" w:pos="5103"/>
              </w:tabs>
            </w:pPr>
            <w:r>
              <w:t>Dränage dragning</w:t>
            </w:r>
          </w:p>
        </w:tc>
        <w:tc>
          <w:tcPr>
            <w:tcW w:w="7239" w:type="dxa"/>
            <w:gridSpan w:val="2"/>
          </w:tcPr>
          <w:p w14:paraId="3E14A3A3" w14:textId="2746AE4F" w:rsidR="007B6EF5" w:rsidRDefault="007B6EF5" w:rsidP="007B6EF5">
            <w:pPr>
              <w:tabs>
                <w:tab w:val="left" w:pos="1134"/>
                <w:tab w:val="left" w:pos="5103"/>
              </w:tabs>
            </w:pPr>
            <w:r>
              <w:sym w:font="Wingdings" w:char="F06F"/>
            </w:r>
            <w:r>
              <w:t xml:space="preserve">  </w:t>
            </w:r>
            <w:proofErr w:type="gramStart"/>
            <w:r>
              <w:t>Inget drän</w:t>
            </w:r>
            <w:proofErr w:type="gramEnd"/>
            <w:r>
              <w:t xml:space="preserve"> placerat</w:t>
            </w:r>
          </w:p>
          <w:p w14:paraId="4703C644" w14:textId="40BD3522" w:rsidR="007B6EF5" w:rsidRDefault="007B6EF5" w:rsidP="007B6EF5">
            <w:pPr>
              <w:tabs>
                <w:tab w:val="left" w:pos="1134"/>
                <w:tab w:val="left" w:pos="5103"/>
              </w:tabs>
            </w:pPr>
            <w:r>
              <w:sym w:font="Wingdings" w:char="F06F"/>
            </w:r>
            <w:r>
              <w:t xml:space="preserve"> Drändragning </w:t>
            </w:r>
            <w:proofErr w:type="gramStart"/>
            <w:r>
              <w:t>om :</w:t>
            </w:r>
            <w:proofErr w:type="gramEnd"/>
            <w:r w:rsidR="00AF112F">
              <w:t xml:space="preserve">                                            på:</w:t>
            </w:r>
            <w:r>
              <w:t xml:space="preserve">       </w:t>
            </w:r>
          </w:p>
        </w:tc>
      </w:tr>
      <w:tr w:rsidR="004E0C7A" w14:paraId="6DEE9C2A" w14:textId="77777777" w:rsidTr="004E0C7A">
        <w:tc>
          <w:tcPr>
            <w:tcW w:w="2962" w:type="dxa"/>
          </w:tcPr>
          <w:p w14:paraId="215D5D1A" w14:textId="2BD065A7" w:rsidR="004E0C7A" w:rsidRDefault="004E0C7A" w:rsidP="00AB5F47">
            <w:pPr>
              <w:tabs>
                <w:tab w:val="left" w:pos="1134"/>
                <w:tab w:val="left" w:pos="5103"/>
              </w:tabs>
            </w:pPr>
            <w:r>
              <w:t xml:space="preserve">Kontakta oss </w:t>
            </w:r>
          </w:p>
        </w:tc>
        <w:tc>
          <w:tcPr>
            <w:tcW w:w="7239" w:type="dxa"/>
            <w:gridSpan w:val="2"/>
          </w:tcPr>
          <w:p w14:paraId="7EC0956F" w14:textId="77777777" w:rsidR="00F34A63" w:rsidRDefault="00F34A63" w:rsidP="00F34A63">
            <w:pPr>
              <w:pStyle w:val="Liststycke"/>
              <w:tabs>
                <w:tab w:val="left" w:pos="1134"/>
                <w:tab w:val="left" w:pos="5103"/>
              </w:tabs>
            </w:pPr>
          </w:p>
          <w:p w14:paraId="72F0F6DA" w14:textId="49C53AFF" w:rsidR="00F34A63" w:rsidRDefault="00F34A63" w:rsidP="00F34A63">
            <w:pPr>
              <w:pStyle w:val="Liststycke"/>
              <w:numPr>
                <w:ilvl w:val="0"/>
                <w:numId w:val="3"/>
              </w:numPr>
              <w:tabs>
                <w:tab w:val="left" w:pos="1134"/>
                <w:tab w:val="left" w:pos="5103"/>
              </w:tabs>
            </w:pPr>
            <w:r>
              <w:t>Om smärtan i såret ökar</w:t>
            </w:r>
            <w:r w:rsidR="0080464B">
              <w:t xml:space="preserve"> istället för minskar</w:t>
            </w:r>
          </w:p>
          <w:p w14:paraId="0B2290AC" w14:textId="77777777" w:rsidR="0080464B" w:rsidRDefault="0080464B" w:rsidP="0080464B">
            <w:pPr>
              <w:pStyle w:val="Liststycke"/>
              <w:tabs>
                <w:tab w:val="left" w:pos="1134"/>
                <w:tab w:val="left" w:pos="5103"/>
              </w:tabs>
            </w:pPr>
          </w:p>
          <w:p w14:paraId="742972DF" w14:textId="77777777" w:rsidR="0080464B" w:rsidRDefault="004E0C7A" w:rsidP="0080464B">
            <w:pPr>
              <w:pStyle w:val="Liststycke"/>
              <w:numPr>
                <w:ilvl w:val="0"/>
                <w:numId w:val="3"/>
              </w:numPr>
              <w:tabs>
                <w:tab w:val="left" w:pos="1134"/>
                <w:tab w:val="left" w:pos="5103"/>
              </w:tabs>
            </w:pPr>
            <w:r>
              <w:t xml:space="preserve">Om såret </w:t>
            </w:r>
            <w:r w:rsidR="0080464B">
              <w:t xml:space="preserve">blir rött, ömt och </w:t>
            </w:r>
            <w:proofErr w:type="spellStart"/>
            <w:r w:rsidR="0080464B">
              <w:t>värmeökat</w:t>
            </w:r>
            <w:proofErr w:type="spellEnd"/>
          </w:p>
          <w:p w14:paraId="7528D224" w14:textId="77777777" w:rsidR="0080464B" w:rsidRDefault="0080464B" w:rsidP="0080464B">
            <w:pPr>
              <w:pStyle w:val="Liststycke"/>
            </w:pPr>
          </w:p>
          <w:p w14:paraId="68BC80DF" w14:textId="77777777" w:rsidR="0080464B" w:rsidRDefault="0080464B" w:rsidP="0080464B">
            <w:pPr>
              <w:pStyle w:val="Liststycke"/>
              <w:numPr>
                <w:ilvl w:val="0"/>
                <w:numId w:val="3"/>
              </w:numPr>
              <w:tabs>
                <w:tab w:val="left" w:pos="1134"/>
                <w:tab w:val="left" w:pos="5103"/>
              </w:tabs>
            </w:pPr>
            <w:r>
              <w:t>Om såret s</w:t>
            </w:r>
            <w:r w:rsidR="00F34A63">
              <w:t>pricker upp</w:t>
            </w:r>
          </w:p>
          <w:p w14:paraId="22A8D4AA" w14:textId="77777777" w:rsidR="0080464B" w:rsidRDefault="0080464B" w:rsidP="0080464B">
            <w:pPr>
              <w:pStyle w:val="Liststycke"/>
            </w:pPr>
          </w:p>
          <w:p w14:paraId="3AE1ED82" w14:textId="1D9BC221" w:rsidR="00F34A63" w:rsidRDefault="0080464B" w:rsidP="0080464B">
            <w:pPr>
              <w:pStyle w:val="Liststycke"/>
              <w:numPr>
                <w:ilvl w:val="0"/>
                <w:numId w:val="3"/>
              </w:numPr>
              <w:tabs>
                <w:tab w:val="left" w:pos="1134"/>
                <w:tab w:val="left" w:pos="5103"/>
              </w:tabs>
            </w:pPr>
            <w:r>
              <w:t>Om det börjar komma vätska mellan sårkanterna</w:t>
            </w:r>
          </w:p>
          <w:p w14:paraId="7B73200F" w14:textId="77777777" w:rsidR="0080464B" w:rsidRDefault="0080464B" w:rsidP="0080464B">
            <w:pPr>
              <w:tabs>
                <w:tab w:val="left" w:pos="1134"/>
                <w:tab w:val="left" w:pos="5103"/>
              </w:tabs>
            </w:pPr>
          </w:p>
          <w:p w14:paraId="12FBB7CE" w14:textId="71E6261C" w:rsidR="004E0C7A" w:rsidRDefault="00F34A63" w:rsidP="00F34A63">
            <w:pPr>
              <w:pStyle w:val="Liststycke"/>
              <w:numPr>
                <w:ilvl w:val="0"/>
                <w:numId w:val="3"/>
              </w:numPr>
              <w:tabs>
                <w:tab w:val="left" w:pos="1134"/>
                <w:tab w:val="left" w:pos="5103"/>
              </w:tabs>
            </w:pPr>
            <w:r>
              <w:t>Om h</w:t>
            </w:r>
            <w:r w:rsidR="004E0C7A">
              <w:t>uden ovan såret blir ansträngd</w:t>
            </w:r>
          </w:p>
          <w:p w14:paraId="2550EBD9" w14:textId="77777777" w:rsidR="0080464B" w:rsidRDefault="0080464B" w:rsidP="0080464B">
            <w:pPr>
              <w:pStyle w:val="Liststycke"/>
              <w:tabs>
                <w:tab w:val="left" w:pos="1134"/>
                <w:tab w:val="left" w:pos="5103"/>
              </w:tabs>
            </w:pPr>
          </w:p>
          <w:p w14:paraId="3857ED1A" w14:textId="0EC5CFD0" w:rsidR="00F34A63" w:rsidRDefault="00F34A63" w:rsidP="00F34A63">
            <w:pPr>
              <w:pStyle w:val="Liststycke"/>
              <w:numPr>
                <w:ilvl w:val="0"/>
                <w:numId w:val="3"/>
              </w:numPr>
              <w:tabs>
                <w:tab w:val="left" w:pos="1134"/>
                <w:tab w:val="left" w:pos="5103"/>
              </w:tabs>
            </w:pPr>
            <w:r>
              <w:t xml:space="preserve">Om du får feber första veckan efter </w:t>
            </w:r>
            <w:r w:rsidR="0080464B">
              <w:t>operationen</w:t>
            </w:r>
          </w:p>
          <w:p w14:paraId="15C97DDF" w14:textId="3D31BE22" w:rsidR="00F34A63" w:rsidRDefault="00F34A63" w:rsidP="00F34A63">
            <w:pPr>
              <w:pStyle w:val="Liststycke"/>
              <w:tabs>
                <w:tab w:val="left" w:pos="1134"/>
                <w:tab w:val="left" w:pos="5103"/>
              </w:tabs>
            </w:pPr>
          </w:p>
        </w:tc>
      </w:tr>
      <w:tr w:rsidR="0080464B" w14:paraId="374EB91E" w14:textId="77777777" w:rsidTr="00465171">
        <w:tc>
          <w:tcPr>
            <w:tcW w:w="10201" w:type="dxa"/>
            <w:gridSpan w:val="3"/>
          </w:tcPr>
          <w:p w14:paraId="1D008082" w14:textId="3E253C28" w:rsidR="0080464B" w:rsidRDefault="0080464B" w:rsidP="0080464B">
            <w:pPr>
              <w:pStyle w:val="Liststycke"/>
              <w:tabs>
                <w:tab w:val="left" w:pos="1134"/>
                <w:tab w:val="left" w:pos="5103"/>
              </w:tabs>
            </w:pPr>
            <w:r w:rsidRPr="007E075C">
              <w:rPr>
                <w:b/>
                <w:bCs/>
                <w:sz w:val="24"/>
                <w:szCs w:val="24"/>
              </w:rPr>
              <w:t xml:space="preserve">Vid akuta besvär första dagarna efter din operation kan du dygnet runt ringa din operatör på 0730-33 60 99. </w:t>
            </w:r>
          </w:p>
        </w:tc>
      </w:tr>
      <w:tr w:rsidR="0080464B" w14:paraId="1AD0F27C" w14:textId="77777777" w:rsidTr="00770228">
        <w:tc>
          <w:tcPr>
            <w:tcW w:w="10201" w:type="dxa"/>
            <w:gridSpan w:val="3"/>
          </w:tcPr>
          <w:p w14:paraId="083CAD4C" w14:textId="35819682" w:rsidR="0080464B" w:rsidRDefault="0080464B" w:rsidP="0080464B">
            <w:pPr>
              <w:pStyle w:val="Liststycke"/>
              <w:tabs>
                <w:tab w:val="left" w:pos="1134"/>
                <w:tab w:val="left" w:pos="5103"/>
              </w:tabs>
            </w:pPr>
            <w:r w:rsidRPr="007E075C">
              <w:rPr>
                <w:sz w:val="24"/>
                <w:szCs w:val="24"/>
              </w:rPr>
              <w:t xml:space="preserve">Vid icke brådskande besvär så kontaktar du istället Specialistcenter via </w:t>
            </w:r>
            <w:r w:rsidRPr="007E075C">
              <w:t xml:space="preserve">010-33 00 211 eller </w:t>
            </w:r>
            <w:hyperlink r:id="rId7" w:history="1">
              <w:r w:rsidRPr="007E075C">
                <w:rPr>
                  <w:rStyle w:val="Hyperlnk"/>
                </w:rPr>
                <w:t>info@specialistcenter.se</w:t>
              </w:r>
            </w:hyperlink>
          </w:p>
        </w:tc>
      </w:tr>
    </w:tbl>
    <w:p w14:paraId="64E53B54" w14:textId="14324D59" w:rsidR="0043260D" w:rsidRPr="0043260D" w:rsidRDefault="0043260D" w:rsidP="0043260D">
      <w:pPr>
        <w:tabs>
          <w:tab w:val="left" w:pos="1134"/>
          <w:tab w:val="left" w:pos="5103"/>
        </w:tabs>
        <w:rPr>
          <w:sz w:val="24"/>
          <w:szCs w:val="24"/>
        </w:rPr>
      </w:pPr>
    </w:p>
    <w:sectPr w:rsidR="0043260D" w:rsidRPr="0043260D" w:rsidSect="003922C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5E67" w14:textId="77777777" w:rsidR="004175D1" w:rsidRDefault="004175D1" w:rsidP="00AB5F47">
      <w:pPr>
        <w:spacing w:after="0" w:line="240" w:lineRule="auto"/>
      </w:pPr>
      <w:r>
        <w:separator/>
      </w:r>
    </w:p>
  </w:endnote>
  <w:endnote w:type="continuationSeparator" w:id="0">
    <w:p w14:paraId="6A2A0167" w14:textId="77777777" w:rsidR="004175D1" w:rsidRDefault="004175D1" w:rsidP="00AB5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A465E" w14:textId="0BFB3286" w:rsidR="00AB5F47" w:rsidRDefault="00AB5F47" w:rsidP="00AB5F47">
    <w:pPr>
      <w:tabs>
        <w:tab w:val="left" w:pos="1134"/>
        <w:tab w:val="left" w:pos="3544"/>
        <w:tab w:val="left" w:pos="5103"/>
        <w:tab w:val="left" w:pos="6663"/>
      </w:tabs>
      <w:spacing w:after="0" w:line="240" w:lineRule="auto"/>
      <w:rPr>
        <w:lang w:val="es-ES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D85EE6" wp14:editId="69666CC1">
              <wp:simplePos x="0" y="0"/>
              <wp:positionH relativeFrom="column">
                <wp:posOffset>2540</wp:posOffset>
              </wp:positionH>
              <wp:positionV relativeFrom="paragraph">
                <wp:posOffset>11088</wp:posOffset>
              </wp:positionV>
              <wp:extent cx="5679831" cy="0"/>
              <wp:effectExtent l="0" t="0" r="0" b="0"/>
              <wp:wrapNone/>
              <wp:docPr id="1" name="Rak koppli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983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80CB95" id="Rak koppli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.85pt" to="447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" strokecolor="#4472c4 [3204]" strokeweight=".5pt">
              <v:stroke joinstyle="miter"/>
            </v:line>
          </w:pict>
        </mc:Fallback>
      </mc:AlternateContent>
    </w:r>
    <w:r>
      <w:rPr>
        <w:lang w:val="es-ES"/>
      </w:rPr>
      <w:t>Adress</w:t>
    </w:r>
    <w:r>
      <w:rPr>
        <w:lang w:val="es-ES"/>
      </w:rPr>
      <w:tab/>
    </w:r>
    <w:r>
      <w:rPr>
        <w:lang w:val="es-ES"/>
      </w:rPr>
      <w:tab/>
      <w:t>Telefon</w:t>
    </w:r>
    <w:r>
      <w:rPr>
        <w:lang w:val="es-ES"/>
      </w:rPr>
      <w:tab/>
    </w:r>
    <w:r>
      <w:rPr>
        <w:lang w:val="es-ES"/>
      </w:rPr>
      <w:tab/>
      <w:t>E-post</w:t>
    </w:r>
  </w:p>
  <w:p w14:paraId="00C3B832" w14:textId="086BB3D5" w:rsidR="00AB5F47" w:rsidRDefault="00AB5F47" w:rsidP="00AB5F47">
    <w:pPr>
      <w:tabs>
        <w:tab w:val="left" w:pos="1134"/>
        <w:tab w:val="left" w:pos="3544"/>
        <w:tab w:val="left" w:pos="5103"/>
        <w:tab w:val="left" w:pos="6663"/>
      </w:tabs>
      <w:spacing w:after="0" w:line="240" w:lineRule="auto"/>
      <w:rPr>
        <w:lang w:val="es-ES"/>
      </w:rPr>
    </w:pPr>
    <w:r w:rsidRPr="00AB5F47">
      <w:rPr>
        <w:lang w:val="es-ES"/>
      </w:rPr>
      <w:t>Specialistcenter Scandinavia</w:t>
    </w:r>
    <w:r>
      <w:rPr>
        <w:lang w:val="es-ES"/>
      </w:rPr>
      <w:tab/>
    </w:r>
    <w:r w:rsidRPr="00AB5F47">
      <w:t>010-33 00 211</w:t>
    </w:r>
    <w:r w:rsidRPr="00AB5F47">
      <w:tab/>
    </w:r>
    <w:r w:rsidRPr="00AB5F47">
      <w:tab/>
    </w:r>
    <w:hyperlink r:id="rId1" w:history="1">
      <w:r w:rsidRPr="00AB5F47">
        <w:rPr>
          <w:rStyle w:val="Hyperlnk"/>
        </w:rPr>
        <w:t>info@specialistcenter.se</w:t>
      </w:r>
    </w:hyperlink>
  </w:p>
  <w:p w14:paraId="6D159601" w14:textId="2B226704" w:rsidR="00AB5F47" w:rsidRDefault="00AB5F47" w:rsidP="00AB5F47">
    <w:pPr>
      <w:tabs>
        <w:tab w:val="left" w:pos="1134"/>
        <w:tab w:val="left" w:pos="3544"/>
        <w:tab w:val="left" w:pos="5103"/>
        <w:tab w:val="left" w:pos="6663"/>
      </w:tabs>
      <w:spacing w:after="0" w:line="240" w:lineRule="auto"/>
    </w:pPr>
    <w:r w:rsidRPr="00AB5F47">
      <w:t>Drottninggatan 16 A</w:t>
    </w:r>
    <w:r>
      <w:tab/>
    </w:r>
  </w:p>
  <w:p w14:paraId="7B6C1EAB" w14:textId="72DE5FFD" w:rsidR="00AB5F47" w:rsidRDefault="00AB5F47" w:rsidP="00AB5F47">
    <w:pPr>
      <w:tabs>
        <w:tab w:val="left" w:pos="1134"/>
        <w:tab w:val="left" w:pos="3544"/>
        <w:tab w:val="left" w:pos="5103"/>
        <w:tab w:val="left" w:pos="6663"/>
      </w:tabs>
      <w:spacing w:after="0" w:line="240" w:lineRule="auto"/>
    </w:pPr>
    <w:r w:rsidRPr="00AB5F47">
      <w:t>632 17 Eskilstuna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3052C" w14:textId="77777777" w:rsidR="004175D1" w:rsidRDefault="004175D1" w:rsidP="00AB5F47">
      <w:pPr>
        <w:spacing w:after="0" w:line="240" w:lineRule="auto"/>
      </w:pPr>
      <w:r>
        <w:separator/>
      </w:r>
    </w:p>
  </w:footnote>
  <w:footnote w:type="continuationSeparator" w:id="0">
    <w:p w14:paraId="06681544" w14:textId="77777777" w:rsidR="004175D1" w:rsidRDefault="004175D1" w:rsidP="00AB5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17520"/>
    <w:multiLevelType w:val="hybridMultilevel"/>
    <w:tmpl w:val="E74E3F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068F9"/>
    <w:multiLevelType w:val="hybridMultilevel"/>
    <w:tmpl w:val="EA9AD698"/>
    <w:lvl w:ilvl="0" w:tplc="86B687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F2B8D"/>
    <w:multiLevelType w:val="hybridMultilevel"/>
    <w:tmpl w:val="055E5904"/>
    <w:lvl w:ilvl="0" w:tplc="86B687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634519">
    <w:abstractNumId w:val="1"/>
  </w:num>
  <w:num w:numId="2" w16cid:durableId="1188178534">
    <w:abstractNumId w:val="2"/>
  </w:num>
  <w:num w:numId="3" w16cid:durableId="82208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FE"/>
    <w:rsid w:val="00123F31"/>
    <w:rsid w:val="001C365C"/>
    <w:rsid w:val="00275A9F"/>
    <w:rsid w:val="002B74D7"/>
    <w:rsid w:val="003922CD"/>
    <w:rsid w:val="004175D1"/>
    <w:rsid w:val="0043260D"/>
    <w:rsid w:val="00445167"/>
    <w:rsid w:val="00496FBA"/>
    <w:rsid w:val="004E0C7A"/>
    <w:rsid w:val="0056711C"/>
    <w:rsid w:val="005C54F9"/>
    <w:rsid w:val="00607DF3"/>
    <w:rsid w:val="00612A10"/>
    <w:rsid w:val="00663651"/>
    <w:rsid w:val="007254ED"/>
    <w:rsid w:val="007372C3"/>
    <w:rsid w:val="007A0750"/>
    <w:rsid w:val="007B6EF5"/>
    <w:rsid w:val="007F0531"/>
    <w:rsid w:val="007F5053"/>
    <w:rsid w:val="0080464B"/>
    <w:rsid w:val="0084739F"/>
    <w:rsid w:val="00854E0E"/>
    <w:rsid w:val="00882CF4"/>
    <w:rsid w:val="0097223E"/>
    <w:rsid w:val="009956FE"/>
    <w:rsid w:val="009F71B5"/>
    <w:rsid w:val="00AA70BA"/>
    <w:rsid w:val="00AB5F47"/>
    <w:rsid w:val="00AF112F"/>
    <w:rsid w:val="00B50690"/>
    <w:rsid w:val="00C8026C"/>
    <w:rsid w:val="00DA6A1F"/>
    <w:rsid w:val="00DF328D"/>
    <w:rsid w:val="00EB4477"/>
    <w:rsid w:val="00EC085B"/>
    <w:rsid w:val="00F2552A"/>
    <w:rsid w:val="00F34A63"/>
    <w:rsid w:val="00FD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90051"/>
  <w15:chartTrackingRefBased/>
  <w15:docId w15:val="{5163FC26-59B6-4CAC-B852-4C902380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956F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B5F4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B5F47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AB5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B5F47"/>
  </w:style>
  <w:style w:type="paragraph" w:styleId="Sidfot">
    <w:name w:val="footer"/>
    <w:basedOn w:val="Normal"/>
    <w:link w:val="SidfotChar"/>
    <w:uiPriority w:val="99"/>
    <w:unhideWhenUsed/>
    <w:rsid w:val="00AB5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B5F47"/>
  </w:style>
  <w:style w:type="table" w:styleId="Tabellrutnt">
    <w:name w:val="Table Grid"/>
    <w:basedOn w:val="Normaltabell"/>
    <w:uiPriority w:val="39"/>
    <w:rsid w:val="00663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specialistcenter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pecialistcenter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Videhult</dc:creator>
  <cp:keywords/>
  <dc:description/>
  <cp:lastModifiedBy>Anna Rahme</cp:lastModifiedBy>
  <cp:revision>2</cp:revision>
  <cp:lastPrinted>2023-03-03T10:38:00Z</cp:lastPrinted>
  <dcterms:created xsi:type="dcterms:W3CDTF">2023-03-03T10:39:00Z</dcterms:created>
  <dcterms:modified xsi:type="dcterms:W3CDTF">2023-03-03T10:39:00Z</dcterms:modified>
</cp:coreProperties>
</file>